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32" w:type="dxa"/>
        <w:tblInd w:w="-1029" w:type="dxa"/>
        <w:tblCellMar>
          <w:top w:w="15" w:type="dxa"/>
          <w:left w:w="15" w:type="dxa"/>
          <w:bottom w:w="15" w:type="dxa"/>
          <w:right w:w="15" w:type="dxa"/>
        </w:tblCellMar>
        <w:tblLook w:val="0000" w:firstRow="0" w:lastRow="0" w:firstColumn="0" w:lastColumn="0" w:noHBand="0" w:noVBand="0"/>
      </w:tblPr>
      <w:tblGrid>
        <w:gridCol w:w="5387"/>
        <w:gridCol w:w="5745"/>
      </w:tblGrid>
      <w:tr w:rsidR="001F45C2" w:rsidTr="00217A52">
        <w:trPr>
          <w:trHeight w:val="1418"/>
        </w:trPr>
        <w:tc>
          <w:tcPr>
            <w:tcW w:w="5387" w:type="dxa"/>
            <w:tcMar>
              <w:top w:w="0" w:type="dxa"/>
              <w:left w:w="105" w:type="dxa"/>
              <w:bottom w:w="0" w:type="dxa"/>
              <w:right w:w="105" w:type="dxa"/>
            </w:tcMar>
          </w:tcPr>
          <w:p w:rsidR="001F45C2" w:rsidRPr="0057222C" w:rsidRDefault="001F45C2" w:rsidP="00217A52">
            <w:pPr>
              <w:pStyle w:val="NormalWeb"/>
              <w:spacing w:before="0" w:beforeAutospacing="0" w:after="0" w:afterAutospacing="0"/>
              <w:jc w:val="center"/>
              <w:rPr>
                <w:sz w:val="26"/>
              </w:rPr>
            </w:pPr>
            <w:r w:rsidRPr="0057222C">
              <w:rPr>
                <w:color w:val="000000"/>
                <w:sz w:val="26"/>
              </w:rPr>
              <w:t xml:space="preserve">TỔNG LIÊN ĐOÀN LAO ĐỘNG VIỆT </w:t>
            </w:r>
            <w:smartTag w:uri="urn:schemas-microsoft-com:office:smarttags" w:element="place">
              <w:smartTag w:uri="urn:schemas-microsoft-com:office:smarttags" w:element="country-region">
                <w:r w:rsidRPr="0057222C">
                  <w:rPr>
                    <w:color w:val="000000"/>
                    <w:sz w:val="26"/>
                  </w:rPr>
                  <w:t>NAM</w:t>
                </w:r>
              </w:smartTag>
            </w:smartTag>
          </w:p>
          <w:p w:rsidR="001F45C2" w:rsidRDefault="001F45C2" w:rsidP="00217A52">
            <w:pPr>
              <w:pStyle w:val="NormalWeb"/>
              <w:spacing w:before="0" w:beforeAutospacing="0" w:after="0" w:afterAutospacing="0"/>
              <w:jc w:val="center"/>
            </w:pPr>
            <w:r>
              <w:rPr>
                <w:b/>
                <w:bCs/>
                <w:color w:val="000000"/>
                <w:sz w:val="26"/>
                <w:szCs w:val="26"/>
              </w:rPr>
              <w:t>LIÊN ĐOÀN LAO ĐỘNG</w:t>
            </w:r>
          </w:p>
          <w:p w:rsidR="001F45C2" w:rsidRDefault="001F45C2" w:rsidP="00217A52">
            <w:pPr>
              <w:pStyle w:val="NormalWeb"/>
              <w:spacing w:before="0" w:beforeAutospacing="0" w:after="0" w:afterAutospacing="0"/>
              <w:jc w:val="center"/>
            </w:pPr>
            <w:r>
              <w:rPr>
                <w:b/>
                <w:bCs/>
                <w:color w:val="000000"/>
                <w:sz w:val="26"/>
                <w:szCs w:val="26"/>
              </w:rPr>
              <w:t>TỈNH NINH BÌNH</w:t>
            </w:r>
          </w:p>
          <w:p w:rsidR="001F45C2" w:rsidRDefault="001F45C2" w:rsidP="00217A52">
            <w:pPr>
              <w:pStyle w:val="NormalWeb"/>
              <w:spacing w:before="0" w:beforeAutospacing="0" w:after="0" w:afterAutospacing="0"/>
              <w:jc w:val="cente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1029970</wp:posOffset>
                      </wp:positionH>
                      <wp:positionV relativeFrom="paragraph">
                        <wp:posOffset>-2541</wp:posOffset>
                      </wp:positionV>
                      <wp:extent cx="1229995" cy="0"/>
                      <wp:effectExtent l="0" t="0" r="2730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9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1pt,-.2pt" to="17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"/>
                  </w:pict>
                </mc:Fallback>
              </mc:AlternateContent>
            </w:r>
            <w:r>
              <w:t xml:space="preserve">   </w:t>
            </w:r>
          </w:p>
          <w:p w:rsidR="00C023D9" w:rsidRPr="00DB0171" w:rsidRDefault="001F45C2" w:rsidP="00DB0171">
            <w:pPr>
              <w:pStyle w:val="NormalWeb"/>
              <w:spacing w:before="0" w:beforeAutospacing="0" w:after="0" w:afterAutospacing="0"/>
              <w:jc w:val="center"/>
              <w:rPr>
                <w:color w:val="000000"/>
                <w:sz w:val="26"/>
                <w:szCs w:val="26"/>
              </w:rPr>
            </w:pPr>
            <w:r>
              <w:rPr>
                <w:color w:val="000000"/>
                <w:sz w:val="26"/>
                <w:szCs w:val="26"/>
              </w:rPr>
              <w:t>Số:        /BC-LĐLĐ</w:t>
            </w:r>
          </w:p>
        </w:tc>
        <w:tc>
          <w:tcPr>
            <w:tcW w:w="5745" w:type="dxa"/>
            <w:tcMar>
              <w:top w:w="0" w:type="dxa"/>
              <w:left w:w="105" w:type="dxa"/>
              <w:bottom w:w="0" w:type="dxa"/>
              <w:right w:w="105" w:type="dxa"/>
            </w:tcMar>
          </w:tcPr>
          <w:p w:rsidR="001F45C2" w:rsidRDefault="001F45C2" w:rsidP="00217A52">
            <w:pPr>
              <w:pStyle w:val="NormalWeb"/>
              <w:spacing w:before="0" w:beforeAutospacing="0" w:after="0" w:afterAutospacing="0"/>
              <w:jc w:val="center"/>
            </w:pPr>
            <w:r>
              <w:rPr>
                <w:b/>
                <w:bCs/>
                <w:color w:val="000000"/>
                <w:sz w:val="26"/>
                <w:szCs w:val="26"/>
              </w:rPr>
              <w:t xml:space="preserve">CỘNG HOÀ XÃ HỘI CHỦ NGHĨA VIỆT </w:t>
            </w:r>
            <w:smartTag w:uri="urn:schemas-microsoft-com:office:smarttags" w:element="place">
              <w:smartTag w:uri="urn:schemas-microsoft-com:office:smarttags" w:element="country-region">
                <w:r>
                  <w:rPr>
                    <w:b/>
                    <w:bCs/>
                    <w:color w:val="000000"/>
                    <w:sz w:val="26"/>
                    <w:szCs w:val="26"/>
                  </w:rPr>
                  <w:t>NAM</w:t>
                </w:r>
              </w:smartTag>
            </w:smartTag>
          </w:p>
          <w:p w:rsidR="001F45C2" w:rsidRDefault="001F45C2" w:rsidP="00217A52">
            <w:pPr>
              <w:pStyle w:val="NormalWeb"/>
              <w:spacing w:before="0" w:beforeAutospacing="0" w:after="0" w:afterAutospacing="0"/>
              <w:jc w:val="center"/>
            </w:pPr>
            <w:r>
              <w:rPr>
                <w:b/>
                <w:bCs/>
                <w:color w:val="000000"/>
                <w:sz w:val="29"/>
                <w:szCs w:val="29"/>
              </w:rPr>
              <w:t>Độc lập - Tự do - Hạnh phúc</w:t>
            </w:r>
          </w:p>
          <w:p w:rsidR="001F45C2" w:rsidRDefault="001F45C2" w:rsidP="00217A52">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652145</wp:posOffset>
                      </wp:positionH>
                      <wp:positionV relativeFrom="paragraph">
                        <wp:posOffset>-636</wp:posOffset>
                      </wp:positionV>
                      <wp:extent cx="2167255" cy="0"/>
                      <wp:effectExtent l="0" t="0" r="2349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7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35pt,-.05pt" to="22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h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Z5gpEgP&#10;Ldp6S8S+86jWSoGA2qI86DQYV0J4rTY2VEpPamteNP3ukNJ1R9SeR76vZwMgWchI3qSEjTNw2274&#10;rBnEkIPXUbRTa/sACXKgU+zN+d4bfvKIwmGeTZ/yCZC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"/>
                  </w:pict>
                </mc:Fallback>
              </mc:AlternateContent>
            </w:r>
          </w:p>
          <w:p w:rsidR="001F45C2" w:rsidRDefault="001F45C2" w:rsidP="00217A52">
            <w:pPr>
              <w:pStyle w:val="NormalWeb"/>
              <w:spacing w:before="0" w:beforeAutospacing="0" w:after="0" w:afterAutospacing="0"/>
            </w:pPr>
            <w:r>
              <w:t xml:space="preserve">    </w:t>
            </w:r>
          </w:p>
          <w:p w:rsidR="001F45C2" w:rsidRDefault="001F45C2" w:rsidP="00187E88">
            <w:pPr>
              <w:pStyle w:val="NormalWeb"/>
              <w:spacing w:before="0" w:beforeAutospacing="0" w:after="0" w:afterAutospacing="0"/>
              <w:jc w:val="center"/>
            </w:pPr>
            <w:r>
              <w:rPr>
                <w:i/>
                <w:iCs/>
                <w:color w:val="000000"/>
                <w:sz w:val="26"/>
                <w:szCs w:val="26"/>
              </w:rPr>
              <w:t>Ninh Bình, ngày        tháng     năm 20</w:t>
            </w:r>
            <w:r w:rsidR="00187E88">
              <w:rPr>
                <w:i/>
                <w:iCs/>
                <w:color w:val="000000"/>
                <w:sz w:val="26"/>
                <w:szCs w:val="26"/>
              </w:rPr>
              <w:t>20</w:t>
            </w:r>
          </w:p>
        </w:tc>
      </w:tr>
    </w:tbl>
    <w:p w:rsidR="001F45C2" w:rsidRDefault="001F45C2" w:rsidP="001F45C2">
      <w:pPr>
        <w:pStyle w:val="NormalWeb"/>
        <w:spacing w:before="0" w:beforeAutospacing="0" w:after="0" w:afterAutospacing="0"/>
        <w:jc w:val="center"/>
        <w:rPr>
          <w:b/>
          <w:bCs/>
          <w:color w:val="000000"/>
          <w:sz w:val="28"/>
          <w:szCs w:val="28"/>
        </w:rPr>
      </w:pPr>
    </w:p>
    <w:p w:rsidR="001F45C2" w:rsidRPr="008A5508" w:rsidRDefault="001F45C2" w:rsidP="001F45C2">
      <w:pPr>
        <w:pStyle w:val="NormalWeb"/>
        <w:spacing w:before="0" w:beforeAutospacing="0" w:after="0" w:afterAutospacing="0"/>
        <w:jc w:val="center"/>
        <w:rPr>
          <w:sz w:val="28"/>
          <w:szCs w:val="28"/>
        </w:rPr>
      </w:pPr>
      <w:r w:rsidRPr="008A5508">
        <w:rPr>
          <w:b/>
          <w:bCs/>
          <w:color w:val="000000"/>
          <w:sz w:val="28"/>
          <w:szCs w:val="28"/>
        </w:rPr>
        <w:t>BÁO CÁO</w:t>
      </w:r>
    </w:p>
    <w:p w:rsidR="001F45C2" w:rsidRPr="009F6DCF" w:rsidRDefault="001F45C2" w:rsidP="001F45C2">
      <w:pPr>
        <w:pStyle w:val="NormalWeb"/>
        <w:spacing w:before="0" w:beforeAutospacing="0" w:after="0" w:afterAutospacing="0"/>
        <w:jc w:val="center"/>
        <w:rPr>
          <w:b/>
          <w:bCs/>
          <w:color w:val="000000"/>
          <w:sz w:val="28"/>
          <w:szCs w:val="28"/>
        </w:rPr>
      </w:pPr>
      <w:r>
        <w:rPr>
          <w:b/>
          <w:bCs/>
          <w:color w:val="000000"/>
          <w:sz w:val="28"/>
          <w:szCs w:val="28"/>
        </w:rPr>
        <w:t>Kết quả hoạt động c</w:t>
      </w:r>
      <w:r w:rsidRPr="008A5508">
        <w:rPr>
          <w:b/>
          <w:bCs/>
          <w:color w:val="000000"/>
          <w:sz w:val="28"/>
          <w:szCs w:val="28"/>
        </w:rPr>
        <w:t xml:space="preserve">ông đoàn tháng </w:t>
      </w:r>
      <w:r>
        <w:rPr>
          <w:b/>
          <w:bCs/>
          <w:color w:val="000000"/>
          <w:sz w:val="28"/>
          <w:szCs w:val="28"/>
        </w:rPr>
        <w:t>9</w:t>
      </w:r>
      <w:r w:rsidRPr="008A5508">
        <w:rPr>
          <w:b/>
          <w:bCs/>
          <w:color w:val="000000"/>
          <w:sz w:val="28"/>
          <w:szCs w:val="28"/>
        </w:rPr>
        <w:t xml:space="preserve">, nhiệm vụ tháng </w:t>
      </w:r>
      <w:r>
        <w:rPr>
          <w:b/>
          <w:bCs/>
          <w:color w:val="000000"/>
          <w:sz w:val="28"/>
          <w:szCs w:val="28"/>
        </w:rPr>
        <w:t>10</w:t>
      </w:r>
      <w:r w:rsidRPr="008A5508">
        <w:rPr>
          <w:b/>
          <w:bCs/>
          <w:color w:val="000000"/>
          <w:sz w:val="28"/>
          <w:szCs w:val="28"/>
        </w:rPr>
        <w:t xml:space="preserve"> năm 20</w:t>
      </w:r>
      <w:r w:rsidR="00187E88">
        <w:rPr>
          <w:b/>
          <w:bCs/>
          <w:color w:val="000000"/>
          <w:sz w:val="28"/>
          <w:szCs w:val="28"/>
        </w:rPr>
        <w:t>20</w:t>
      </w:r>
    </w:p>
    <w:p w:rsidR="001F45C2" w:rsidRPr="0096349B" w:rsidRDefault="001F45C2" w:rsidP="001F45C2">
      <w:pPr>
        <w:pStyle w:val="NormalWeb"/>
        <w:spacing w:before="0" w:beforeAutospacing="0" w:after="0" w:afterAutospacing="0" w:line="360" w:lineRule="exact"/>
        <w:ind w:left="720"/>
        <w:jc w:val="both"/>
        <w:rPr>
          <w:b/>
          <w:bCs/>
          <w:color w:val="000000"/>
          <w:szCs w:val="28"/>
        </w:rPr>
      </w:pPr>
    </w:p>
    <w:p w:rsidR="001F45C2" w:rsidRPr="00B247EF" w:rsidRDefault="001F45C2" w:rsidP="009033F4">
      <w:pPr>
        <w:spacing w:before="120" w:after="120" w:line="320" w:lineRule="exact"/>
        <w:ind w:firstLine="680"/>
        <w:contextualSpacing/>
        <w:jc w:val="both"/>
        <w:rPr>
          <w:b/>
          <w:sz w:val="28"/>
          <w:szCs w:val="28"/>
          <w:lang w:val="nl-NL"/>
        </w:rPr>
      </w:pPr>
      <w:r w:rsidRPr="00B247EF">
        <w:rPr>
          <w:b/>
          <w:sz w:val="28"/>
          <w:szCs w:val="28"/>
          <w:lang w:val="nl-NL"/>
        </w:rPr>
        <w:t xml:space="preserve">I. KẾT QUẢ HOẠT ĐỘNG CÔNG ĐOÀN THÁNG </w:t>
      </w:r>
      <w:r>
        <w:rPr>
          <w:b/>
          <w:sz w:val="28"/>
          <w:szCs w:val="28"/>
          <w:lang w:val="nl-NL"/>
        </w:rPr>
        <w:t>9</w:t>
      </w:r>
    </w:p>
    <w:p w:rsidR="001F45C2" w:rsidRPr="00B247EF" w:rsidRDefault="001F45C2" w:rsidP="009033F4">
      <w:pPr>
        <w:spacing w:before="120" w:after="120" w:line="320" w:lineRule="exact"/>
        <w:ind w:firstLine="680"/>
        <w:contextualSpacing/>
        <w:jc w:val="both"/>
        <w:rPr>
          <w:b/>
          <w:sz w:val="28"/>
          <w:szCs w:val="28"/>
          <w:lang w:val="nl-NL"/>
        </w:rPr>
      </w:pPr>
      <w:r w:rsidRPr="00B247EF">
        <w:rPr>
          <w:b/>
          <w:sz w:val="28"/>
          <w:szCs w:val="28"/>
          <w:lang w:val="nl-NL"/>
        </w:rPr>
        <w:t>1. Công tác chỉ đạo, điều hành</w:t>
      </w:r>
    </w:p>
    <w:p w:rsidR="001F45C2" w:rsidRDefault="001F45C2" w:rsidP="009033F4">
      <w:pPr>
        <w:spacing w:before="120" w:after="120" w:line="320" w:lineRule="exact"/>
        <w:ind w:firstLine="680"/>
        <w:jc w:val="both"/>
        <w:rPr>
          <w:sz w:val="28"/>
          <w:szCs w:val="28"/>
          <w:lang w:val="nl-NL"/>
        </w:rPr>
      </w:pPr>
      <w:r w:rsidRPr="00B247EF">
        <w:rPr>
          <w:sz w:val="28"/>
          <w:szCs w:val="28"/>
          <w:lang w:val="nl-NL"/>
        </w:rPr>
        <w:t xml:space="preserve">Trong tháng, LĐLĐ tỉnh tổ chức </w:t>
      </w:r>
      <w:r>
        <w:rPr>
          <w:sz w:val="28"/>
          <w:szCs w:val="28"/>
          <w:lang w:val="nl-NL"/>
        </w:rPr>
        <w:t>0</w:t>
      </w:r>
      <w:r w:rsidR="00187E88">
        <w:rPr>
          <w:sz w:val="28"/>
          <w:szCs w:val="28"/>
          <w:lang w:val="nl-NL"/>
        </w:rPr>
        <w:t xml:space="preserve">3 </w:t>
      </w:r>
      <w:r w:rsidRPr="00B247EF">
        <w:rPr>
          <w:sz w:val="28"/>
          <w:szCs w:val="28"/>
          <w:lang w:val="nl-NL"/>
        </w:rPr>
        <w:t>hội nghị</w:t>
      </w:r>
      <w:r>
        <w:rPr>
          <w:rStyle w:val="FootnoteReference"/>
          <w:sz w:val="28"/>
          <w:szCs w:val="28"/>
          <w:lang w:val="nl-NL"/>
        </w:rPr>
        <w:footnoteReference w:id="1"/>
      </w:r>
      <w:r>
        <w:rPr>
          <w:sz w:val="28"/>
          <w:szCs w:val="28"/>
          <w:lang w:val="nl-NL"/>
        </w:rPr>
        <w:t xml:space="preserve"> và ban hành </w:t>
      </w:r>
      <w:r w:rsidR="00607D61">
        <w:rPr>
          <w:sz w:val="28"/>
          <w:szCs w:val="28"/>
          <w:lang w:val="nl-NL"/>
        </w:rPr>
        <w:t>52</w:t>
      </w:r>
      <w:r>
        <w:rPr>
          <w:sz w:val="28"/>
          <w:szCs w:val="28"/>
          <w:lang w:val="nl-NL"/>
        </w:rPr>
        <w:t xml:space="preserve"> </w:t>
      </w:r>
      <w:r w:rsidRPr="00B247EF">
        <w:rPr>
          <w:sz w:val="28"/>
          <w:szCs w:val="28"/>
          <w:lang w:val="nl-NL"/>
        </w:rPr>
        <w:t>văn bản</w:t>
      </w:r>
      <w:r w:rsidR="00D8277C">
        <w:rPr>
          <w:rStyle w:val="FootnoteReference"/>
          <w:sz w:val="28"/>
          <w:szCs w:val="28"/>
          <w:lang w:val="nl-NL"/>
        </w:rPr>
        <w:footnoteReference w:id="2"/>
      </w:r>
      <w:r w:rsidRPr="00B247EF">
        <w:rPr>
          <w:sz w:val="28"/>
          <w:szCs w:val="28"/>
          <w:lang w:val="nl-NL"/>
        </w:rPr>
        <w:t xml:space="preserve"> </w:t>
      </w:r>
      <w:r>
        <w:rPr>
          <w:sz w:val="28"/>
          <w:szCs w:val="28"/>
          <w:lang w:val="nl-NL"/>
        </w:rPr>
        <w:t xml:space="preserve"> </w:t>
      </w:r>
      <w:r w:rsidRPr="00B247EF">
        <w:rPr>
          <w:sz w:val="28"/>
          <w:szCs w:val="28"/>
          <w:lang w:val="nl-NL"/>
        </w:rPr>
        <w:t>chỉ đạo, hướng dẫn các cấp công đoàn và phối hợp với các đơn vị triển khai thực hiện nhiệm vụ.</w:t>
      </w:r>
      <w:r w:rsidR="00D8277C">
        <w:rPr>
          <w:sz w:val="28"/>
          <w:szCs w:val="28"/>
          <w:lang w:val="nl-NL"/>
        </w:rPr>
        <w:t xml:space="preserve"> Thường trực LĐLĐ tỉnh tham dự 1</w:t>
      </w:r>
      <w:r w:rsidR="00C25F74">
        <w:rPr>
          <w:sz w:val="28"/>
          <w:szCs w:val="28"/>
          <w:lang w:val="nl-NL"/>
        </w:rPr>
        <w:t>8</w:t>
      </w:r>
      <w:r w:rsidR="00D8277C">
        <w:rPr>
          <w:sz w:val="28"/>
          <w:szCs w:val="28"/>
          <w:lang w:val="nl-NL"/>
        </w:rPr>
        <w:t xml:space="preserve"> hội nghị của tỉnh, TLĐ; dự chỉ đạo 0</w:t>
      </w:r>
      <w:r w:rsidR="00DC22D4">
        <w:rPr>
          <w:sz w:val="28"/>
          <w:szCs w:val="28"/>
          <w:lang w:val="nl-NL"/>
        </w:rPr>
        <w:t>5</w:t>
      </w:r>
      <w:r w:rsidR="00D8277C">
        <w:rPr>
          <w:sz w:val="28"/>
          <w:szCs w:val="28"/>
          <w:lang w:val="nl-NL"/>
        </w:rPr>
        <w:t xml:space="preserve"> hội nghị của LĐLĐ cấp huyện, ngành.</w:t>
      </w:r>
    </w:p>
    <w:p w:rsidR="00211913" w:rsidRPr="00B247EF" w:rsidRDefault="00211913" w:rsidP="009033F4">
      <w:pPr>
        <w:spacing w:before="120" w:after="120" w:line="320" w:lineRule="exact"/>
        <w:ind w:firstLine="680"/>
        <w:jc w:val="both"/>
        <w:rPr>
          <w:sz w:val="28"/>
          <w:szCs w:val="28"/>
          <w:lang w:val="nl-NL"/>
        </w:rPr>
      </w:pPr>
      <w:r>
        <w:rPr>
          <w:sz w:val="28"/>
          <w:szCs w:val="28"/>
          <w:lang w:val="nl-NL"/>
        </w:rPr>
        <w:t xml:space="preserve">Trong tháng, tình hình CNVCLĐ tương đối ổn định. Tuy nhiên, do ảnh hưởng của dịch bệnh Covid có </w:t>
      </w:r>
      <w:r w:rsidR="000A4A92">
        <w:rPr>
          <w:sz w:val="28"/>
          <w:szCs w:val="28"/>
          <w:lang w:val="nl-NL"/>
        </w:rPr>
        <w:t xml:space="preserve">139 CNLĐ phải nghỉ việc luân phiên; </w:t>
      </w:r>
      <w:r>
        <w:rPr>
          <w:sz w:val="28"/>
          <w:szCs w:val="28"/>
          <w:lang w:val="nl-NL"/>
        </w:rPr>
        <w:t xml:space="preserve">277 CNLĐ Cty TNHH Dương Giang </w:t>
      </w:r>
      <w:r w:rsidR="009033F4">
        <w:rPr>
          <w:sz w:val="28"/>
          <w:szCs w:val="28"/>
          <w:lang w:val="nl-NL"/>
        </w:rPr>
        <w:t>-</w:t>
      </w:r>
      <w:r>
        <w:rPr>
          <w:sz w:val="28"/>
          <w:szCs w:val="28"/>
          <w:lang w:val="nl-NL"/>
        </w:rPr>
        <w:t xml:space="preserve"> Nhà máy kính nổi Tràng An bị nợ 4 tháng lương (từ tháng 5</w:t>
      </w:r>
      <w:r w:rsidR="00E2767C">
        <w:rPr>
          <w:sz w:val="28"/>
          <w:szCs w:val="28"/>
          <w:lang w:val="nl-NL"/>
        </w:rPr>
        <w:t xml:space="preserve"> </w:t>
      </w:r>
      <w:r>
        <w:rPr>
          <w:sz w:val="28"/>
          <w:szCs w:val="28"/>
          <w:lang w:val="nl-NL"/>
        </w:rPr>
        <w:t>- 8/2020); xảy ra 01 vụ cháy tại xưởng E, Cty TNHH Great Global International làm 74 CN</w:t>
      </w:r>
      <w:r w:rsidR="000A4A92">
        <w:rPr>
          <w:sz w:val="28"/>
          <w:szCs w:val="28"/>
          <w:lang w:val="nl-NL"/>
        </w:rPr>
        <w:t>L</w:t>
      </w:r>
      <w:r>
        <w:rPr>
          <w:sz w:val="28"/>
          <w:szCs w:val="28"/>
          <w:lang w:val="nl-NL"/>
        </w:rPr>
        <w:t>Đ phải nghỉ việc trong 2 ngày 14, 15/9/2020</w:t>
      </w:r>
      <w:r w:rsidR="007927C2">
        <w:rPr>
          <w:sz w:val="28"/>
          <w:szCs w:val="28"/>
          <w:lang w:val="nl-NL"/>
        </w:rPr>
        <w:t>; công đoàn đã phối hợp với cơ quan chức năng điều tra làm rõ nguyên nhân vụ cháy</w:t>
      </w:r>
      <w:r>
        <w:rPr>
          <w:sz w:val="28"/>
          <w:szCs w:val="28"/>
          <w:lang w:val="nl-NL"/>
        </w:rPr>
        <w:t>.</w:t>
      </w:r>
    </w:p>
    <w:p w:rsidR="001F45C2" w:rsidRDefault="001F45C2" w:rsidP="009033F4">
      <w:pPr>
        <w:tabs>
          <w:tab w:val="left" w:pos="4452"/>
        </w:tabs>
        <w:spacing w:before="120" w:after="120" w:line="320" w:lineRule="exact"/>
        <w:ind w:firstLine="680"/>
        <w:contextualSpacing/>
        <w:jc w:val="both"/>
        <w:rPr>
          <w:b/>
          <w:sz w:val="28"/>
          <w:szCs w:val="28"/>
          <w:lang w:val="it-IT"/>
        </w:rPr>
      </w:pPr>
      <w:r>
        <w:rPr>
          <w:b/>
          <w:sz w:val="28"/>
          <w:szCs w:val="28"/>
          <w:lang w:val="it-IT"/>
        </w:rPr>
        <w:t>2. Kết quả thực hiện nhiệm vụ của các cấp công đoàn</w:t>
      </w:r>
    </w:p>
    <w:p w:rsidR="001F45C2" w:rsidRDefault="001F45C2" w:rsidP="009033F4">
      <w:pPr>
        <w:spacing w:before="120" w:after="120" w:line="320" w:lineRule="exact"/>
        <w:ind w:firstLine="680"/>
        <w:contextualSpacing/>
        <w:jc w:val="both"/>
        <w:rPr>
          <w:b/>
          <w:i/>
          <w:sz w:val="28"/>
          <w:szCs w:val="28"/>
          <w:lang w:val="it-IT"/>
        </w:rPr>
      </w:pPr>
      <w:r>
        <w:rPr>
          <w:b/>
          <w:i/>
          <w:sz w:val="28"/>
          <w:szCs w:val="28"/>
          <w:lang w:val="it-IT"/>
        </w:rPr>
        <w:t>2.1. Kết quả chung toàn tỉnh</w:t>
      </w:r>
    </w:p>
    <w:p w:rsidR="001F45C2" w:rsidRDefault="001F45C2" w:rsidP="009033F4">
      <w:pPr>
        <w:spacing w:before="120" w:after="120" w:line="320" w:lineRule="exact"/>
        <w:ind w:firstLine="680"/>
        <w:contextualSpacing/>
        <w:jc w:val="both"/>
        <w:rPr>
          <w:i/>
          <w:sz w:val="28"/>
          <w:szCs w:val="28"/>
          <w:lang w:val="nl-NL"/>
        </w:rPr>
      </w:pPr>
      <w:r w:rsidRPr="00327E7E">
        <w:rPr>
          <w:i/>
          <w:sz w:val="28"/>
          <w:szCs w:val="28"/>
          <w:lang w:val="nl-NL"/>
        </w:rPr>
        <w:t xml:space="preserve">* </w:t>
      </w:r>
      <w:r>
        <w:rPr>
          <w:i/>
          <w:sz w:val="28"/>
          <w:szCs w:val="28"/>
          <w:lang w:val="nl-NL"/>
        </w:rPr>
        <w:t xml:space="preserve">Công tác đại diện bảo vệ quyền, lợi hợp pháp chính đáng và </w:t>
      </w:r>
      <w:r w:rsidRPr="00327E7E">
        <w:rPr>
          <w:i/>
          <w:sz w:val="28"/>
          <w:szCs w:val="28"/>
          <w:lang w:val="nl-NL"/>
        </w:rPr>
        <w:t>chăm lo đời sống cho CNVCLĐ</w:t>
      </w:r>
    </w:p>
    <w:p w:rsidR="001F45C2" w:rsidRPr="00D84DB2" w:rsidRDefault="00DB0171" w:rsidP="009033F4">
      <w:pPr>
        <w:pStyle w:val="NormalWeb"/>
        <w:shd w:val="clear" w:color="auto" w:fill="FFFFFF"/>
        <w:spacing w:before="120" w:beforeAutospacing="0" w:after="120" w:afterAutospacing="0" w:line="320" w:lineRule="exact"/>
        <w:ind w:firstLine="680"/>
        <w:jc w:val="both"/>
        <w:rPr>
          <w:sz w:val="28"/>
          <w:szCs w:val="28"/>
          <w:lang w:val="it-IT"/>
        </w:rPr>
      </w:pPr>
      <w:r>
        <w:rPr>
          <w:sz w:val="28"/>
          <w:szCs w:val="28"/>
          <w:shd w:val="clear" w:color="auto" w:fill="FFFFFF"/>
        </w:rPr>
        <w:t>LĐLĐ tỉnh t</w:t>
      </w:r>
      <w:r w:rsidR="008E1D0A" w:rsidRPr="008E1D0A">
        <w:rPr>
          <w:sz w:val="28"/>
          <w:szCs w:val="28"/>
          <w:shd w:val="clear" w:color="auto" w:fill="FFFFFF"/>
        </w:rPr>
        <w:t>ổ chức hội nghị bàn giải pháp giải quyết các chế độ chính sách cho người lao động Công ty TNHH giầy Antonia</w:t>
      </w:r>
      <w:r w:rsidR="00BA484A">
        <w:rPr>
          <w:sz w:val="28"/>
          <w:szCs w:val="28"/>
          <w:shd w:val="clear" w:color="auto" w:fill="FFFFFF"/>
        </w:rPr>
        <w:t xml:space="preserve"> Việt Nam</w:t>
      </w:r>
      <w:r w:rsidR="008E1D0A" w:rsidRPr="008E1D0A">
        <w:rPr>
          <w:sz w:val="28"/>
          <w:szCs w:val="28"/>
          <w:shd w:val="clear" w:color="auto" w:fill="FFFFFF"/>
        </w:rPr>
        <w:t xml:space="preserve"> (KCN Tam Điệp) </w:t>
      </w:r>
      <w:r w:rsidR="008E1D0A">
        <w:rPr>
          <w:sz w:val="28"/>
          <w:szCs w:val="28"/>
          <w:shd w:val="clear" w:color="auto" w:fill="FFFFFF"/>
        </w:rPr>
        <w:t>-</w:t>
      </w:r>
      <w:r w:rsidR="008E1D0A" w:rsidRPr="008E1D0A">
        <w:rPr>
          <w:sz w:val="28"/>
          <w:szCs w:val="28"/>
          <w:shd w:val="clear" w:color="auto" w:fill="FFFFFF"/>
        </w:rPr>
        <w:t xml:space="preserve"> Doanh nghiệp </w:t>
      </w:r>
      <w:r w:rsidR="00876D50">
        <w:rPr>
          <w:sz w:val="28"/>
          <w:szCs w:val="28"/>
          <w:shd w:val="clear" w:color="auto" w:fill="FFFFFF"/>
        </w:rPr>
        <w:t xml:space="preserve">nợ BHXH, BHYT của </w:t>
      </w:r>
      <w:r w:rsidR="008E1D0A" w:rsidRPr="008E1D0A">
        <w:rPr>
          <w:sz w:val="28"/>
          <w:szCs w:val="28"/>
          <w:shd w:val="clear" w:color="auto" w:fill="FFFFFF"/>
        </w:rPr>
        <w:t xml:space="preserve">CNLĐ </w:t>
      </w:r>
      <w:r w:rsidR="00BA484A">
        <w:rPr>
          <w:sz w:val="28"/>
          <w:szCs w:val="28"/>
          <w:shd w:val="clear" w:color="auto" w:fill="FFFFFF"/>
        </w:rPr>
        <w:t xml:space="preserve">(từ tháng 9/2019 - tháng 2/2020) </w:t>
      </w:r>
      <w:r w:rsidR="00E2767C">
        <w:rPr>
          <w:sz w:val="28"/>
          <w:szCs w:val="28"/>
          <w:shd w:val="clear" w:color="auto" w:fill="FFFFFF"/>
        </w:rPr>
        <w:t>ảnh hưởng đến quyền lợi của NLĐ; b</w:t>
      </w:r>
      <w:r w:rsidR="008E1D0A" w:rsidRPr="008E1D0A">
        <w:rPr>
          <w:sz w:val="28"/>
          <w:szCs w:val="28"/>
          <w:shd w:val="clear" w:color="auto" w:fill="FFFFFF"/>
        </w:rPr>
        <w:t>ước đầu, các ý kiến trao đổi, đề xuất tại hội nghị từ các đại biểu, đại diện các cơ quan chức năng đã được LĐLĐ tỉnh tổng hợp và báo cáo lãnh đạo tỉnh, xin ý kiến chỉ đạo hướng giải quyết trong thời gian tới nhằm đảm bảo các chế độ, quyền, lợi ích hợp pháp cho NLĐ</w:t>
      </w:r>
      <w:r w:rsidR="008E1D0A">
        <w:rPr>
          <w:sz w:val="28"/>
          <w:szCs w:val="28"/>
          <w:shd w:val="clear" w:color="auto" w:fill="FFFFFF"/>
        </w:rPr>
        <w:t>.</w:t>
      </w:r>
      <w:r w:rsidR="001F45C2" w:rsidRPr="000638C2">
        <w:rPr>
          <w:spacing w:val="-2"/>
          <w:sz w:val="28"/>
          <w:szCs w:val="28"/>
          <w:shd w:val="clear" w:color="auto" w:fill="FFFFFF"/>
        </w:rPr>
        <w:t xml:space="preserve"> </w:t>
      </w:r>
      <w:r w:rsidR="000A4A92">
        <w:rPr>
          <w:spacing w:val="-2"/>
          <w:sz w:val="28"/>
          <w:szCs w:val="28"/>
          <w:shd w:val="clear" w:color="auto" w:fill="FFFFFF"/>
        </w:rPr>
        <w:t>Tham gia góp ý dự thảo Nghị định quy định chi tiết Điều 39 Luật việc làm về doanh nghi</w:t>
      </w:r>
      <w:r w:rsidR="00C22E72">
        <w:rPr>
          <w:spacing w:val="-2"/>
          <w:sz w:val="28"/>
          <w:szCs w:val="28"/>
          <w:shd w:val="clear" w:color="auto" w:fill="FFFFFF"/>
        </w:rPr>
        <w:t xml:space="preserve">ệp hoạt động dịch vụ việc làm. </w:t>
      </w:r>
      <w:r w:rsidR="001F45C2" w:rsidRPr="000638C2">
        <w:rPr>
          <w:spacing w:val="-2"/>
          <w:sz w:val="28"/>
          <w:szCs w:val="28"/>
          <w:lang w:val="it-IT"/>
        </w:rPr>
        <w:t xml:space="preserve">Ban hành: Kế hoạch </w:t>
      </w:r>
      <w:r w:rsidR="00C22E72">
        <w:rPr>
          <w:spacing w:val="-2"/>
          <w:sz w:val="28"/>
          <w:szCs w:val="28"/>
          <w:lang w:val="it-IT"/>
        </w:rPr>
        <w:t>thực hiện Chỉ thị số 37-CT/TW của Ban Bí thư Trung ương Đảng về tăng cường sự lãnh đạo, chỉ đạo xây dựng quan hệ lao động hài hòa, ổn định và tiến bộ trong tình hình mới</w:t>
      </w:r>
      <w:r w:rsidR="001F45C2" w:rsidRPr="000638C2">
        <w:rPr>
          <w:spacing w:val="-2"/>
          <w:sz w:val="28"/>
          <w:szCs w:val="28"/>
          <w:lang w:val="it-IT"/>
        </w:rPr>
        <w:t xml:space="preserve">; kế hoạch tổ chức </w:t>
      </w:r>
      <w:r w:rsidR="001F3B5D">
        <w:rPr>
          <w:spacing w:val="-2"/>
          <w:sz w:val="28"/>
          <w:szCs w:val="28"/>
          <w:lang w:val="it-IT"/>
        </w:rPr>
        <w:t>giám sát theo Quyết định 217 của Bộ Chính trị về những quy định của Bộ luật Lao động và Luật Công đoàn năm 2020; kế hoạch tổ chức cuộc thi trực tuyến “Tìm hiểu Bộ luật Lao đông năm 2019</w:t>
      </w:r>
      <w:r w:rsidR="00E2767C">
        <w:rPr>
          <w:spacing w:val="-2"/>
          <w:sz w:val="28"/>
          <w:szCs w:val="28"/>
          <w:lang w:val="it-IT"/>
        </w:rPr>
        <w:t>”</w:t>
      </w:r>
      <w:r w:rsidR="001F45C2">
        <w:rPr>
          <w:spacing w:val="-2"/>
          <w:sz w:val="28"/>
          <w:szCs w:val="28"/>
          <w:lang w:val="it-IT"/>
        </w:rPr>
        <w:t xml:space="preserve">; </w:t>
      </w:r>
      <w:r w:rsidR="001F45C2" w:rsidRPr="000638C2">
        <w:rPr>
          <w:spacing w:val="-2"/>
          <w:sz w:val="28"/>
          <w:szCs w:val="28"/>
          <w:lang w:val="it-IT"/>
        </w:rPr>
        <w:t>hướng dẫn</w:t>
      </w:r>
      <w:r w:rsidR="001F45C2">
        <w:rPr>
          <w:spacing w:val="-2"/>
          <w:sz w:val="28"/>
          <w:szCs w:val="28"/>
          <w:lang w:val="it-IT"/>
        </w:rPr>
        <w:t xml:space="preserve"> các cấp công đoàn</w:t>
      </w:r>
      <w:r w:rsidR="001F3B5D">
        <w:rPr>
          <w:spacing w:val="-2"/>
          <w:sz w:val="28"/>
          <w:szCs w:val="28"/>
          <w:lang w:val="it-IT"/>
        </w:rPr>
        <w:t xml:space="preserve"> triển khai thực hiện Nghị quyết 06 của Đoàn Chủ tịch UBMTTQ Việt Nam về </w:t>
      </w:r>
      <w:r w:rsidR="001F3B5D">
        <w:rPr>
          <w:spacing w:val="-2"/>
          <w:sz w:val="28"/>
          <w:szCs w:val="28"/>
          <w:lang w:val="it-IT"/>
        </w:rPr>
        <w:lastRenderedPageBreak/>
        <w:t xml:space="preserve">“Đẩy mạnh vận động toàn dân phát triển kinh tế </w:t>
      </w:r>
      <w:r w:rsidR="001F3B5D" w:rsidRPr="00D84DB2">
        <w:rPr>
          <w:sz w:val="28"/>
          <w:szCs w:val="28"/>
          <w:lang w:val="it-IT"/>
        </w:rPr>
        <w:t>- xã hội và tiếp tục phòng, chống, khắc phục tác động của dịch Covid-19”; tiếp tục triển khai chương trình phúc lợi đoàn viên với Bưu điện tỉnh ưu đãi Bảo hiểm xe máy ch</w:t>
      </w:r>
      <w:r w:rsidR="00BE7ECA" w:rsidRPr="00D84DB2">
        <w:rPr>
          <w:sz w:val="28"/>
          <w:szCs w:val="28"/>
          <w:lang w:val="it-IT"/>
        </w:rPr>
        <w:t>o đoàn viên, CNLĐ</w:t>
      </w:r>
      <w:r w:rsidR="00607D61" w:rsidRPr="00D84DB2">
        <w:rPr>
          <w:sz w:val="28"/>
          <w:szCs w:val="28"/>
          <w:lang w:val="it-IT"/>
        </w:rPr>
        <w:t>; chương trình phối hợp giữa TLĐ và Sabeco về thực hiện chương trình chạy tiếp sức “Lên cùng Việt Nam” (thực hiện từ tháng 9 - tháng 11/2020)</w:t>
      </w:r>
      <w:r w:rsidR="00BE7ECA" w:rsidRPr="00D84DB2">
        <w:rPr>
          <w:sz w:val="28"/>
          <w:szCs w:val="28"/>
          <w:lang w:val="it-IT"/>
        </w:rPr>
        <w:t>.</w:t>
      </w:r>
      <w:r w:rsidR="001F3B5D" w:rsidRPr="00D84DB2">
        <w:rPr>
          <w:sz w:val="28"/>
          <w:szCs w:val="28"/>
          <w:lang w:val="it-IT"/>
        </w:rPr>
        <w:t xml:space="preserve"> </w:t>
      </w:r>
      <w:r w:rsidR="00BE7ECA" w:rsidRPr="00D84DB2">
        <w:rPr>
          <w:sz w:val="28"/>
          <w:szCs w:val="28"/>
          <w:lang w:val="it-IT"/>
        </w:rPr>
        <w:t>H</w:t>
      </w:r>
      <w:r w:rsidR="001F3B5D" w:rsidRPr="00D84DB2">
        <w:rPr>
          <w:sz w:val="28"/>
          <w:szCs w:val="28"/>
          <w:lang w:val="it-IT"/>
        </w:rPr>
        <w:t xml:space="preserve">oàn thành </w:t>
      </w:r>
      <w:r w:rsidR="00BE7ECA" w:rsidRPr="00D84DB2">
        <w:rPr>
          <w:sz w:val="28"/>
          <w:szCs w:val="28"/>
          <w:lang w:val="it-IT"/>
        </w:rPr>
        <w:t xml:space="preserve">Báo cáo sơ kết 5 năm thực hiện Nghị quyết 02/NQ-ĐCT (khóa XI) về đẩy mạnh đối thoại tại doanh nghiệp, giai đoạn 2016 </w:t>
      </w:r>
      <w:r w:rsidR="00C25F74" w:rsidRPr="00D84DB2">
        <w:rPr>
          <w:sz w:val="28"/>
          <w:szCs w:val="28"/>
          <w:lang w:val="it-IT"/>
        </w:rPr>
        <w:t>-</w:t>
      </w:r>
      <w:r w:rsidR="00BE7ECA" w:rsidRPr="00D84DB2">
        <w:rPr>
          <w:sz w:val="28"/>
          <w:szCs w:val="28"/>
          <w:lang w:val="it-IT"/>
        </w:rPr>
        <w:t xml:space="preserve"> 2020; kết quả: Trong 5 năm, các cấp công đoàn Ninh Bình đã tổ chức 1.227 cuộc đối thoại định kỳ, 382 cuộc đối thoại đột xuất tại doanh nghiệp; có 197/268 doanh nghiệp ký kết TƯLĐTT. </w:t>
      </w:r>
      <w:r w:rsidR="001F45C2" w:rsidRPr="00D84DB2">
        <w:rPr>
          <w:sz w:val="28"/>
          <w:szCs w:val="28"/>
          <w:lang w:val="it-IT"/>
        </w:rPr>
        <w:t>LĐLĐ các huyện</w:t>
      </w:r>
      <w:r w:rsidR="00BE7ECA" w:rsidRPr="00D84DB2">
        <w:rPr>
          <w:sz w:val="28"/>
          <w:szCs w:val="28"/>
          <w:lang w:val="it-IT"/>
        </w:rPr>
        <w:t>, thành phố, CĐN tập trung đi cơ sở, nắm tình hình CNVCLĐ, kiểm tra công tác phòng, chống dịch bệnh và công tác an toàn thực phẩm trong bữa ăn ca; phối hợp với NSDLĐ tiếp tục tìm các giải pháp hỗ trợ khó khăn cho NLĐ;</w:t>
      </w:r>
      <w:r w:rsidR="001F45C2" w:rsidRPr="00D84DB2">
        <w:rPr>
          <w:sz w:val="28"/>
          <w:szCs w:val="28"/>
          <w:lang w:val="it-IT"/>
        </w:rPr>
        <w:t xml:space="preserve"> phối hợp kiểm tra việc thực hiện </w:t>
      </w:r>
      <w:r w:rsidR="00BE7ECA" w:rsidRPr="00D84DB2">
        <w:rPr>
          <w:sz w:val="28"/>
          <w:szCs w:val="28"/>
          <w:lang w:val="it-IT"/>
        </w:rPr>
        <w:t>pháp luật lao động</w:t>
      </w:r>
      <w:r w:rsidR="001F45C2" w:rsidRPr="00D84DB2">
        <w:rPr>
          <w:sz w:val="28"/>
          <w:szCs w:val="28"/>
          <w:lang w:val="it-IT"/>
        </w:rPr>
        <w:t xml:space="preserve"> và giám sát theo Quyết định 217 tại </w:t>
      </w:r>
      <w:r w:rsidR="00BE7ECA" w:rsidRPr="00D84DB2">
        <w:rPr>
          <w:sz w:val="28"/>
          <w:szCs w:val="28"/>
          <w:lang w:val="it-IT"/>
        </w:rPr>
        <w:t>21</w:t>
      </w:r>
      <w:r w:rsidR="001F45C2" w:rsidRPr="00D84DB2">
        <w:rPr>
          <w:sz w:val="28"/>
          <w:szCs w:val="28"/>
          <w:lang w:val="it-IT"/>
        </w:rPr>
        <w:t xml:space="preserve"> đơn vị</w:t>
      </w:r>
      <w:r w:rsidR="00BE7ECA" w:rsidRPr="00D84DB2">
        <w:rPr>
          <w:rStyle w:val="FootnoteReference"/>
          <w:sz w:val="28"/>
          <w:szCs w:val="28"/>
          <w:lang w:val="it-IT"/>
        </w:rPr>
        <w:footnoteReference w:id="3"/>
      </w:r>
      <w:r w:rsidR="00BE7ECA" w:rsidRPr="00D84DB2">
        <w:rPr>
          <w:sz w:val="28"/>
          <w:szCs w:val="28"/>
          <w:lang w:val="it-IT"/>
        </w:rPr>
        <w:t>.</w:t>
      </w:r>
    </w:p>
    <w:p w:rsidR="001F45C2" w:rsidRPr="006A492D" w:rsidRDefault="001F45C2" w:rsidP="009033F4">
      <w:pPr>
        <w:spacing w:before="120" w:after="120" w:line="320" w:lineRule="exact"/>
        <w:ind w:firstLine="680"/>
        <w:jc w:val="both"/>
        <w:rPr>
          <w:spacing w:val="4"/>
          <w:sz w:val="28"/>
          <w:szCs w:val="28"/>
        </w:rPr>
      </w:pPr>
      <w:r w:rsidRPr="006611DC">
        <w:rPr>
          <w:spacing w:val="4"/>
          <w:sz w:val="28"/>
          <w:szCs w:val="28"/>
          <w:lang w:val="nl-NL"/>
        </w:rPr>
        <w:t xml:space="preserve">LĐLĐ tỉnh </w:t>
      </w:r>
      <w:r w:rsidR="00BE7ECA" w:rsidRPr="006611DC">
        <w:rPr>
          <w:spacing w:val="4"/>
          <w:sz w:val="28"/>
          <w:szCs w:val="28"/>
          <w:lang w:val="nl-NL"/>
        </w:rPr>
        <w:t>ký kết chương trình thỏa thuận hợp tác với 02 ngân hàng</w:t>
      </w:r>
      <w:r w:rsidR="00BE7ECA" w:rsidRPr="006611DC">
        <w:rPr>
          <w:rStyle w:val="FootnoteReference"/>
          <w:spacing w:val="4"/>
          <w:sz w:val="28"/>
          <w:szCs w:val="28"/>
          <w:lang w:val="nl-NL"/>
        </w:rPr>
        <w:footnoteReference w:id="4"/>
      </w:r>
      <w:r w:rsidR="006611DC" w:rsidRPr="006611DC">
        <w:rPr>
          <w:spacing w:val="4"/>
          <w:sz w:val="28"/>
          <w:szCs w:val="28"/>
          <w:lang w:val="nl-NL"/>
        </w:rPr>
        <w:t xml:space="preserve"> </w:t>
      </w:r>
      <w:r w:rsidR="006611DC" w:rsidRPr="006611DC">
        <w:rPr>
          <w:sz w:val="28"/>
          <w:szCs w:val="28"/>
        </w:rPr>
        <w:t xml:space="preserve">về </w:t>
      </w:r>
      <w:r w:rsidR="006611DC" w:rsidRPr="006611DC">
        <w:rPr>
          <w:color w:val="000000"/>
          <w:sz w:val="28"/>
          <w:szCs w:val="28"/>
          <w:shd w:val="clear" w:color="auto" w:fill="FFFFFF"/>
        </w:rPr>
        <w:t>phối hợp thu và chuyển trả kinh phí công đoàn, cung cấp các sản phẩm dịch vụ ngân hàng đến với đoàn viên</w:t>
      </w:r>
      <w:r w:rsidR="006611DC">
        <w:rPr>
          <w:color w:val="000000"/>
          <w:sz w:val="28"/>
          <w:szCs w:val="28"/>
          <w:shd w:val="clear" w:color="auto" w:fill="FFFFFF"/>
        </w:rPr>
        <w:t xml:space="preserve">. Trong tháng, có 4.650 đoàn viên được hưởng ưu đãi từ Cty TNHH Hải Hà-Kotobuki với giá trị 846,3 triệu đồng; trên 300 đoàn viên được tầm soát ung thư miễn phí từ bệnh viện Medlatec </w:t>
      </w:r>
      <w:r w:rsidR="00DC501E">
        <w:rPr>
          <w:color w:val="000000"/>
          <w:sz w:val="28"/>
          <w:szCs w:val="28"/>
          <w:shd w:val="clear" w:color="auto" w:fill="FFFFFF"/>
        </w:rPr>
        <w:t xml:space="preserve">chi nhánh </w:t>
      </w:r>
      <w:r w:rsidR="006611DC">
        <w:rPr>
          <w:color w:val="000000"/>
          <w:sz w:val="28"/>
          <w:szCs w:val="28"/>
          <w:shd w:val="clear" w:color="auto" w:fill="FFFFFF"/>
        </w:rPr>
        <w:t>Ninh Bình. LĐLĐ tỉnh</w:t>
      </w:r>
      <w:r w:rsidRPr="006A492D">
        <w:rPr>
          <w:spacing w:val="4"/>
          <w:sz w:val="28"/>
          <w:szCs w:val="28"/>
          <w:lang w:val="nl-NL"/>
        </w:rPr>
        <w:t xml:space="preserve"> hỗ trợ xây mới nhà ở cho </w:t>
      </w:r>
      <w:r w:rsidR="006611DC">
        <w:rPr>
          <w:spacing w:val="4"/>
          <w:sz w:val="28"/>
          <w:szCs w:val="28"/>
          <w:lang w:val="nl-NL"/>
        </w:rPr>
        <w:t xml:space="preserve">02 </w:t>
      </w:r>
      <w:r w:rsidRPr="006A492D">
        <w:rPr>
          <w:spacing w:val="4"/>
          <w:sz w:val="28"/>
          <w:szCs w:val="28"/>
          <w:lang w:val="nl-NL"/>
        </w:rPr>
        <w:t xml:space="preserve">gia đình CNLĐ có hoàn cảnh khó khăn </w:t>
      </w:r>
      <w:r w:rsidR="006611DC">
        <w:rPr>
          <w:spacing w:val="4"/>
          <w:sz w:val="28"/>
          <w:szCs w:val="28"/>
          <w:lang w:val="nl-NL"/>
        </w:rPr>
        <w:t xml:space="preserve">thuộc CĐ các khu công nghiệp tỉnh </w:t>
      </w:r>
      <w:r w:rsidRPr="006A492D">
        <w:rPr>
          <w:spacing w:val="4"/>
          <w:sz w:val="28"/>
          <w:szCs w:val="28"/>
          <w:lang w:val="nl-NL"/>
        </w:rPr>
        <w:t xml:space="preserve">với số tiền </w:t>
      </w:r>
      <w:r w:rsidR="006611DC">
        <w:rPr>
          <w:spacing w:val="4"/>
          <w:sz w:val="28"/>
          <w:szCs w:val="28"/>
          <w:lang w:val="nl-NL"/>
        </w:rPr>
        <w:t xml:space="preserve">60 triệu đồng; </w:t>
      </w:r>
      <w:r w:rsidR="00911042">
        <w:rPr>
          <w:spacing w:val="4"/>
          <w:sz w:val="28"/>
          <w:szCs w:val="28"/>
          <w:lang w:val="nl-NL"/>
        </w:rPr>
        <w:t xml:space="preserve">điều chuyển vốn vay hỗ trợ việc làm cho đoàn viên CĐCS xã Gia Lạc (Gia Viễn) với số tiền 100 triệu đồng. </w:t>
      </w:r>
      <w:r w:rsidR="006611DC">
        <w:rPr>
          <w:spacing w:val="4"/>
          <w:sz w:val="28"/>
          <w:szCs w:val="28"/>
          <w:lang w:val="nl-NL"/>
        </w:rPr>
        <w:t xml:space="preserve">LĐLĐ cấp huyện, ngành và các CĐCS tặng </w:t>
      </w:r>
      <w:r w:rsidR="002E7394">
        <w:rPr>
          <w:spacing w:val="4"/>
          <w:sz w:val="28"/>
          <w:szCs w:val="28"/>
          <w:lang w:val="nl-NL"/>
        </w:rPr>
        <w:t xml:space="preserve">727 </w:t>
      </w:r>
      <w:r w:rsidR="006611DC">
        <w:rPr>
          <w:spacing w:val="4"/>
          <w:sz w:val="28"/>
          <w:szCs w:val="28"/>
          <w:lang w:val="nl-NL"/>
        </w:rPr>
        <w:t xml:space="preserve">suất quà cho đoàn viên, CNLĐ có hoàn cảnh khó khăn và con CNVCLĐ với tổng số tiền </w:t>
      </w:r>
      <w:r w:rsidR="002E7394">
        <w:rPr>
          <w:spacing w:val="4"/>
          <w:sz w:val="28"/>
          <w:szCs w:val="28"/>
          <w:lang w:val="nl-NL"/>
        </w:rPr>
        <w:t>307</w:t>
      </w:r>
      <w:r w:rsidR="006611DC">
        <w:rPr>
          <w:spacing w:val="4"/>
          <w:sz w:val="28"/>
          <w:szCs w:val="28"/>
          <w:lang w:val="nl-NL"/>
        </w:rPr>
        <w:t xml:space="preserve"> triệu đồng.</w:t>
      </w:r>
    </w:p>
    <w:p w:rsidR="001F45C2" w:rsidRDefault="001F45C2" w:rsidP="009033F4">
      <w:pPr>
        <w:spacing w:before="120" w:after="120" w:line="320" w:lineRule="exact"/>
        <w:ind w:firstLine="680"/>
        <w:jc w:val="both"/>
        <w:rPr>
          <w:sz w:val="28"/>
          <w:szCs w:val="28"/>
          <w:lang w:val="nl-NL"/>
        </w:rPr>
      </w:pPr>
      <w:r w:rsidRPr="0072635B">
        <w:rPr>
          <w:i/>
          <w:sz w:val="28"/>
          <w:szCs w:val="28"/>
        </w:rPr>
        <w:t xml:space="preserve"> * Công tác tuyên truyền giáo dục</w:t>
      </w:r>
    </w:p>
    <w:p w:rsidR="001F45C2" w:rsidRPr="009033F4" w:rsidRDefault="003C0F5D" w:rsidP="009033F4">
      <w:pPr>
        <w:spacing w:before="120" w:after="120" w:line="320" w:lineRule="exact"/>
        <w:ind w:firstLine="680"/>
        <w:jc w:val="both"/>
        <w:rPr>
          <w:sz w:val="28"/>
          <w:szCs w:val="28"/>
          <w:lang w:val="it-IT"/>
        </w:rPr>
      </w:pPr>
      <w:r w:rsidRPr="009033F4">
        <w:rPr>
          <w:sz w:val="28"/>
          <w:szCs w:val="28"/>
          <w:lang w:val="it-IT"/>
        </w:rPr>
        <w:t>Các cấp công đoàn đẩy mạnh tuyên truyền, vận động CNVCLĐ thi đua lao động sản xuất, tham gia các hoạt động văn nghệ, thể thao lập thành tích chào mừng kỷ niệm 75 năm Quốc khánh nước Cộng hòa XHCN Việt Nam, chào mừng Đại hội thi đua yêu nước CNVCLĐ toàn quốc lần thứ X và Đại hội thi đ</w:t>
      </w:r>
      <w:r w:rsidR="00240C6A">
        <w:rPr>
          <w:sz w:val="28"/>
          <w:szCs w:val="28"/>
          <w:lang w:val="it-IT"/>
        </w:rPr>
        <w:t>u</w:t>
      </w:r>
      <w:r w:rsidRPr="009033F4">
        <w:rPr>
          <w:sz w:val="28"/>
          <w:szCs w:val="28"/>
          <w:lang w:val="it-IT"/>
        </w:rPr>
        <w:t>a yêu nước tỉnh Ninh Bình lần thứ V. Tiếp tục tuyên truyền, vận động CNVCLĐ tham gia cuộc thi ảnh “Nét đẹp công đoàn cơ sở năm 2020” tỉnh Ninh Bình (từ ngày 15/9-15/10/2020</w:t>
      </w:r>
      <w:r w:rsidR="00681F10" w:rsidRPr="009033F4">
        <w:rPr>
          <w:sz w:val="28"/>
          <w:szCs w:val="28"/>
          <w:lang w:val="it-IT"/>
        </w:rPr>
        <w:t>).</w:t>
      </w:r>
      <w:r w:rsidR="007010ED" w:rsidRPr="009033F4">
        <w:rPr>
          <w:sz w:val="28"/>
          <w:szCs w:val="28"/>
          <w:lang w:val="it-IT"/>
        </w:rPr>
        <w:t xml:space="preserve"> </w:t>
      </w:r>
      <w:r w:rsidR="00D44BB9" w:rsidRPr="009033F4">
        <w:rPr>
          <w:sz w:val="28"/>
          <w:szCs w:val="28"/>
          <w:lang w:val="it-IT"/>
        </w:rPr>
        <w:t>Hướng dẫn các cấp công đoàn tuyên truyền, phổ biến các Luật, Nghị quyết được Quốc hội khóa XIV thông qua tại kỳ họp thứ 9; h</w:t>
      </w:r>
      <w:r w:rsidR="007010ED" w:rsidRPr="009033F4">
        <w:rPr>
          <w:sz w:val="28"/>
          <w:szCs w:val="28"/>
          <w:lang w:val="it-IT"/>
        </w:rPr>
        <w:t>oàn thành báo cáo tổng kết chương trình hành động thực hiện Nghị quyết Đại hội Đảng lần thứ XII</w:t>
      </w:r>
      <w:r w:rsidR="009F6084" w:rsidRPr="009033F4">
        <w:rPr>
          <w:sz w:val="28"/>
          <w:szCs w:val="28"/>
          <w:lang w:val="it-IT"/>
        </w:rPr>
        <w:t xml:space="preserve">; đề nghị khen thưởng phong trào “Dân vận khéo” giai đoạn 2016-2020 cho 01 </w:t>
      </w:r>
      <w:r w:rsidR="00607D61">
        <w:rPr>
          <w:sz w:val="28"/>
          <w:szCs w:val="28"/>
          <w:lang w:val="it-IT"/>
        </w:rPr>
        <w:t>cá nhân; khen thưởng phong trào “Toàn dân đoàn kết xây dựng đời sống văn hóa giai đoạn 2000 - 2020” cho 01 tập thể</w:t>
      </w:r>
      <w:r w:rsidR="007010ED" w:rsidRPr="009033F4">
        <w:rPr>
          <w:sz w:val="28"/>
          <w:szCs w:val="28"/>
          <w:lang w:val="it-IT"/>
        </w:rPr>
        <w:t>.</w:t>
      </w:r>
      <w:r w:rsidR="001F45C2" w:rsidRPr="009033F4">
        <w:rPr>
          <w:sz w:val="28"/>
          <w:szCs w:val="28"/>
          <w:lang w:val="it-IT"/>
        </w:rPr>
        <w:t xml:space="preserve"> LĐLĐ </w:t>
      </w:r>
      <w:r w:rsidR="007010ED" w:rsidRPr="009033F4">
        <w:rPr>
          <w:sz w:val="28"/>
          <w:szCs w:val="28"/>
          <w:lang w:val="it-IT"/>
        </w:rPr>
        <w:t xml:space="preserve">thành phố Tam Điệp, Hoa Lư, Kim Sơn, </w:t>
      </w:r>
      <w:r w:rsidR="00E2767C">
        <w:rPr>
          <w:sz w:val="28"/>
          <w:szCs w:val="28"/>
          <w:lang w:val="it-IT"/>
        </w:rPr>
        <w:t xml:space="preserve">Yên Khánh, </w:t>
      </w:r>
      <w:r w:rsidR="007D5557">
        <w:rPr>
          <w:sz w:val="28"/>
          <w:szCs w:val="28"/>
          <w:lang w:val="it-IT"/>
        </w:rPr>
        <w:t xml:space="preserve">KCN </w:t>
      </w:r>
      <w:r w:rsidR="007010ED" w:rsidRPr="009033F4">
        <w:rPr>
          <w:sz w:val="28"/>
          <w:szCs w:val="28"/>
          <w:lang w:val="it-IT"/>
        </w:rPr>
        <w:t xml:space="preserve">tổ chức tuyên truyền về Luật an toàn giao thông, </w:t>
      </w:r>
      <w:r w:rsidR="00F91BDA" w:rsidRPr="009033F4">
        <w:rPr>
          <w:sz w:val="28"/>
          <w:szCs w:val="28"/>
          <w:lang w:val="it-IT"/>
        </w:rPr>
        <w:t xml:space="preserve">pháp luật lao động, </w:t>
      </w:r>
      <w:r w:rsidR="007010ED" w:rsidRPr="009033F4">
        <w:rPr>
          <w:sz w:val="28"/>
          <w:szCs w:val="28"/>
          <w:lang w:val="it-IT"/>
        </w:rPr>
        <w:t>những điểm mới của Bộ luật Lao động</w:t>
      </w:r>
      <w:r w:rsidR="002D0D05" w:rsidRPr="009033F4">
        <w:rPr>
          <w:sz w:val="28"/>
          <w:szCs w:val="28"/>
          <w:lang w:val="it-IT"/>
        </w:rPr>
        <w:t xml:space="preserve"> và</w:t>
      </w:r>
      <w:r w:rsidR="007010ED" w:rsidRPr="009033F4">
        <w:rPr>
          <w:sz w:val="28"/>
          <w:szCs w:val="28"/>
          <w:lang w:val="it-IT"/>
        </w:rPr>
        <w:t xml:space="preserve"> truyền thông về xây dựng nông thôn mới, đô thị văn minh cho 1.</w:t>
      </w:r>
      <w:r w:rsidR="00E2767C">
        <w:rPr>
          <w:sz w:val="28"/>
          <w:szCs w:val="28"/>
          <w:lang w:val="it-IT"/>
        </w:rPr>
        <w:t>3</w:t>
      </w:r>
      <w:r w:rsidR="00C2756B">
        <w:rPr>
          <w:sz w:val="28"/>
          <w:szCs w:val="28"/>
          <w:lang w:val="it-IT"/>
        </w:rPr>
        <w:t>75</w:t>
      </w:r>
      <w:r w:rsidR="007010ED" w:rsidRPr="009033F4">
        <w:rPr>
          <w:sz w:val="28"/>
          <w:szCs w:val="28"/>
          <w:lang w:val="it-IT"/>
        </w:rPr>
        <w:t xml:space="preserve"> </w:t>
      </w:r>
      <w:r w:rsidR="007010ED" w:rsidRPr="009033F4">
        <w:rPr>
          <w:sz w:val="28"/>
          <w:szCs w:val="28"/>
          <w:lang w:val="it-IT"/>
        </w:rPr>
        <w:lastRenderedPageBreak/>
        <w:t xml:space="preserve">cán bộ CĐCS và CNLĐ; </w:t>
      </w:r>
      <w:r w:rsidR="007010ED" w:rsidRPr="009033F4">
        <w:rPr>
          <w:sz w:val="28"/>
          <w:szCs w:val="28"/>
          <w:lang w:val="es-ES_tradnl"/>
        </w:rPr>
        <w:t>phát 4.500 tờ rơi tuyên truyền về an toàn giao thông cho CNLĐ.</w:t>
      </w:r>
      <w:r w:rsidR="001F45C2" w:rsidRPr="009033F4">
        <w:rPr>
          <w:sz w:val="28"/>
          <w:szCs w:val="28"/>
          <w:lang w:val="it-IT"/>
        </w:rPr>
        <w:t xml:space="preserve"> LĐLĐ huyện Gia Viễn,</w:t>
      </w:r>
      <w:r w:rsidR="00423502">
        <w:rPr>
          <w:sz w:val="28"/>
          <w:szCs w:val="28"/>
          <w:lang w:val="it-IT"/>
        </w:rPr>
        <w:t xml:space="preserve"> Yên Khánh</w:t>
      </w:r>
      <w:r w:rsidR="001F45C2" w:rsidRPr="009033F4">
        <w:rPr>
          <w:sz w:val="28"/>
          <w:szCs w:val="28"/>
          <w:lang w:val="it-IT"/>
        </w:rPr>
        <w:t xml:space="preserve"> CĐ các KCN</w:t>
      </w:r>
      <w:r w:rsidR="007010ED" w:rsidRPr="009033F4">
        <w:rPr>
          <w:sz w:val="28"/>
          <w:szCs w:val="28"/>
          <w:lang w:val="it-IT"/>
        </w:rPr>
        <w:t>, CĐN Y tế, Giáo dục</w:t>
      </w:r>
      <w:r w:rsidR="001F45C2" w:rsidRPr="009033F4">
        <w:rPr>
          <w:sz w:val="28"/>
          <w:szCs w:val="28"/>
          <w:lang w:val="it-IT"/>
        </w:rPr>
        <w:t xml:space="preserve"> vận </w:t>
      </w:r>
      <w:r w:rsidR="007010ED" w:rsidRPr="009033F4">
        <w:rPr>
          <w:sz w:val="28"/>
          <w:szCs w:val="28"/>
          <w:lang w:val="it-IT"/>
        </w:rPr>
        <w:t>động CNVCLĐ tham gia hiến được 9</w:t>
      </w:r>
      <w:r w:rsidR="00423502">
        <w:rPr>
          <w:sz w:val="28"/>
          <w:szCs w:val="28"/>
          <w:lang w:val="it-IT"/>
        </w:rPr>
        <w:t>40</w:t>
      </w:r>
      <w:r w:rsidR="007010ED" w:rsidRPr="009033F4">
        <w:rPr>
          <w:sz w:val="28"/>
          <w:szCs w:val="28"/>
          <w:lang w:val="it-IT"/>
        </w:rPr>
        <w:t xml:space="preserve"> </w:t>
      </w:r>
      <w:r w:rsidR="001F45C2" w:rsidRPr="009033F4">
        <w:rPr>
          <w:sz w:val="28"/>
          <w:szCs w:val="28"/>
          <w:lang w:val="it-IT"/>
        </w:rPr>
        <w:t>đơn vị máu.</w:t>
      </w:r>
    </w:p>
    <w:p w:rsidR="00CB14A1" w:rsidRPr="00DE678A" w:rsidRDefault="001F45C2" w:rsidP="009033F4">
      <w:pPr>
        <w:pStyle w:val="NormalWeb"/>
        <w:spacing w:before="120" w:beforeAutospacing="0" w:after="120" w:afterAutospacing="0" w:line="320" w:lineRule="exact"/>
        <w:ind w:firstLine="680"/>
        <w:jc w:val="both"/>
        <w:rPr>
          <w:bCs/>
          <w:color w:val="000000"/>
          <w:sz w:val="28"/>
          <w:szCs w:val="28"/>
        </w:rPr>
      </w:pPr>
      <w:r w:rsidRPr="0072635B">
        <w:rPr>
          <w:i/>
          <w:sz w:val="28"/>
          <w:szCs w:val="28"/>
          <w:lang w:val="pt-BR"/>
        </w:rPr>
        <w:t>* Công tác xây dựng tổ chức Công đoàn vững mạnh:</w:t>
      </w:r>
      <w:r w:rsidRPr="0072635B">
        <w:rPr>
          <w:sz w:val="28"/>
          <w:szCs w:val="28"/>
          <w:lang w:val="pt-BR"/>
        </w:rPr>
        <w:t xml:space="preserve"> </w:t>
      </w:r>
      <w:r>
        <w:rPr>
          <w:sz w:val="28"/>
          <w:szCs w:val="28"/>
          <w:lang w:val="nl-NL"/>
        </w:rPr>
        <w:t xml:space="preserve">LĐLĐ tỉnh </w:t>
      </w:r>
      <w:r w:rsidR="00911042">
        <w:rPr>
          <w:sz w:val="28"/>
          <w:szCs w:val="28"/>
          <w:lang w:val="nl-NL"/>
        </w:rPr>
        <w:t>tiến hành rà soát về tiêu chuẩn, điều kiện, quy trình, thủ tục tuyển dụng đối với cán bộ, công chức</w:t>
      </w:r>
      <w:r>
        <w:rPr>
          <w:sz w:val="28"/>
          <w:szCs w:val="28"/>
          <w:lang w:val="nl-NL"/>
        </w:rPr>
        <w:t xml:space="preserve">; </w:t>
      </w:r>
      <w:r w:rsidR="00D521B5">
        <w:rPr>
          <w:sz w:val="28"/>
          <w:szCs w:val="28"/>
          <w:lang w:val="nl-NL"/>
        </w:rPr>
        <w:t xml:space="preserve">Quyết định công nhận chức danh Chủ nhiệm UBKT LĐLĐ huyện Kim Sơn; </w:t>
      </w:r>
      <w:r>
        <w:rPr>
          <w:sz w:val="28"/>
          <w:szCs w:val="28"/>
          <w:lang w:val="nl-NL"/>
        </w:rPr>
        <w:t>cử 0</w:t>
      </w:r>
      <w:r w:rsidR="002D0D05">
        <w:rPr>
          <w:sz w:val="28"/>
          <w:szCs w:val="28"/>
          <w:lang w:val="nl-NL"/>
        </w:rPr>
        <w:t>4</w:t>
      </w:r>
      <w:r>
        <w:rPr>
          <w:sz w:val="28"/>
          <w:szCs w:val="28"/>
          <w:lang w:val="nl-NL"/>
        </w:rPr>
        <w:t xml:space="preserve"> đồng chí tham gia lớp bồi dưỡng ngạch chuyên viên</w:t>
      </w:r>
      <w:r w:rsidR="002D0D05">
        <w:rPr>
          <w:sz w:val="28"/>
          <w:szCs w:val="28"/>
          <w:lang w:val="nl-NL"/>
        </w:rPr>
        <w:t>; 02 đồng chí tham gia lớp Trung cấp lý luận chính trị hành chính</w:t>
      </w:r>
      <w:r>
        <w:rPr>
          <w:sz w:val="28"/>
          <w:szCs w:val="28"/>
          <w:lang w:val="nl-NL"/>
        </w:rPr>
        <w:t xml:space="preserve">. </w:t>
      </w:r>
      <w:r w:rsidRPr="0072635B">
        <w:rPr>
          <w:sz w:val="28"/>
          <w:szCs w:val="28"/>
          <w:lang w:val="pt-BR"/>
        </w:rPr>
        <w:t>Trong tháng, thành lập mới 0</w:t>
      </w:r>
      <w:r w:rsidR="002D0D05">
        <w:rPr>
          <w:sz w:val="28"/>
          <w:szCs w:val="28"/>
          <w:lang w:val="pt-BR"/>
        </w:rPr>
        <w:t>2</w:t>
      </w:r>
      <w:r w:rsidRPr="0072635B">
        <w:rPr>
          <w:sz w:val="28"/>
          <w:szCs w:val="28"/>
          <w:lang w:val="pt-BR"/>
        </w:rPr>
        <w:t xml:space="preserve"> </w:t>
      </w:r>
      <w:r>
        <w:rPr>
          <w:sz w:val="28"/>
          <w:szCs w:val="28"/>
          <w:lang w:val="pt-BR"/>
        </w:rPr>
        <w:t xml:space="preserve">CĐCS </w:t>
      </w:r>
      <w:r>
        <w:rPr>
          <w:sz w:val="28"/>
          <w:szCs w:val="28"/>
        </w:rPr>
        <w:t xml:space="preserve">(thuộc LĐLĐ huyện </w:t>
      </w:r>
      <w:r w:rsidR="002D0D05">
        <w:rPr>
          <w:sz w:val="28"/>
          <w:szCs w:val="28"/>
        </w:rPr>
        <w:t>Yên Mô, Gia Viễn</w:t>
      </w:r>
      <w:r>
        <w:rPr>
          <w:sz w:val="28"/>
          <w:szCs w:val="28"/>
        </w:rPr>
        <w:t>)</w:t>
      </w:r>
      <w:r w:rsidRPr="00F64FFC">
        <w:rPr>
          <w:sz w:val="28"/>
          <w:szCs w:val="28"/>
          <w:lang w:val="pt-BR"/>
        </w:rPr>
        <w:t xml:space="preserve">, kết nạp </w:t>
      </w:r>
      <w:r>
        <w:rPr>
          <w:sz w:val="28"/>
          <w:szCs w:val="28"/>
          <w:lang w:val="pt-BR"/>
        </w:rPr>
        <w:t xml:space="preserve">mới </w:t>
      </w:r>
      <w:r w:rsidR="002D0D05">
        <w:rPr>
          <w:sz w:val="28"/>
          <w:szCs w:val="28"/>
          <w:lang w:val="pt-BR"/>
        </w:rPr>
        <w:t>489</w:t>
      </w:r>
      <w:r w:rsidRPr="00F64FFC">
        <w:rPr>
          <w:sz w:val="28"/>
          <w:szCs w:val="28"/>
          <w:lang w:val="pt-BR"/>
        </w:rPr>
        <w:t xml:space="preserve"> đoàn viên. </w:t>
      </w:r>
      <w:r>
        <w:rPr>
          <w:sz w:val="28"/>
          <w:szCs w:val="28"/>
          <w:lang w:val="pt-BR"/>
        </w:rPr>
        <w:t xml:space="preserve">LĐLĐ huyện </w:t>
      </w:r>
      <w:r w:rsidR="002D0D05">
        <w:rPr>
          <w:sz w:val="28"/>
          <w:szCs w:val="28"/>
          <w:lang w:val="pt-BR"/>
        </w:rPr>
        <w:t>Kim Sơn, CĐ các khu công nghiệp</w:t>
      </w:r>
      <w:r>
        <w:rPr>
          <w:sz w:val="28"/>
          <w:szCs w:val="28"/>
          <w:lang w:val="pt-BR"/>
        </w:rPr>
        <w:t xml:space="preserve"> tổ chức tập huấn nghiệp vụ công tác công đoàn cho cán bộ CĐCS. Các công đoàn cấp trên cơ sở chỉ đạo </w:t>
      </w:r>
      <w:r w:rsidR="00CB14A1">
        <w:rPr>
          <w:bCs/>
          <w:color w:val="000000"/>
          <w:sz w:val="28"/>
          <w:szCs w:val="28"/>
        </w:rPr>
        <w:t>c</w:t>
      </w:r>
      <w:r w:rsidR="00CB14A1" w:rsidRPr="000C4655">
        <w:rPr>
          <w:bCs/>
          <w:color w:val="000000"/>
          <w:sz w:val="28"/>
          <w:szCs w:val="28"/>
        </w:rPr>
        <w:t xml:space="preserve">hỉ </w:t>
      </w:r>
      <w:r w:rsidR="00CB14A1" w:rsidRPr="00DE678A">
        <w:rPr>
          <w:bCs/>
          <w:color w:val="000000"/>
          <w:sz w:val="28"/>
          <w:szCs w:val="28"/>
        </w:rPr>
        <w:t xml:space="preserve">đạo </w:t>
      </w:r>
      <w:r w:rsidR="00CB14A1">
        <w:rPr>
          <w:bCs/>
          <w:color w:val="000000"/>
          <w:sz w:val="28"/>
          <w:szCs w:val="28"/>
        </w:rPr>
        <w:t>17</w:t>
      </w:r>
      <w:r w:rsidR="00CB14A1" w:rsidRPr="00DE678A">
        <w:rPr>
          <w:bCs/>
          <w:color w:val="000000"/>
          <w:sz w:val="28"/>
          <w:szCs w:val="28"/>
        </w:rPr>
        <w:t xml:space="preserve"> CĐCS </w:t>
      </w:r>
      <w:r w:rsidR="00CB14A1">
        <w:rPr>
          <w:bCs/>
          <w:color w:val="000000"/>
          <w:sz w:val="28"/>
          <w:szCs w:val="28"/>
        </w:rPr>
        <w:t>kiện toàn bổ sung ủy viên BCH; làm việc với 08 doanh nghiệp</w:t>
      </w:r>
      <w:r w:rsidR="00CB14A1">
        <w:rPr>
          <w:rStyle w:val="FootnoteReference"/>
          <w:bCs/>
          <w:color w:val="000000"/>
          <w:sz w:val="28"/>
          <w:szCs w:val="28"/>
        </w:rPr>
        <w:footnoteReference w:id="5"/>
      </w:r>
      <w:r w:rsidR="00CB14A1">
        <w:rPr>
          <w:bCs/>
          <w:color w:val="000000"/>
          <w:sz w:val="28"/>
          <w:szCs w:val="28"/>
        </w:rPr>
        <w:t xml:space="preserve"> về phát triển đoàn viên, thành lập CĐCS.</w:t>
      </w:r>
    </w:p>
    <w:p w:rsidR="001F45C2" w:rsidRPr="001C20EE" w:rsidRDefault="001F45C2" w:rsidP="009033F4">
      <w:pPr>
        <w:spacing w:before="120" w:after="120" w:line="320" w:lineRule="exact"/>
        <w:ind w:firstLine="680"/>
        <w:jc w:val="both"/>
        <w:rPr>
          <w:sz w:val="28"/>
          <w:szCs w:val="28"/>
        </w:rPr>
      </w:pPr>
      <w:r w:rsidRPr="001C20EE">
        <w:rPr>
          <w:i/>
          <w:sz w:val="28"/>
          <w:szCs w:val="28"/>
        </w:rPr>
        <w:t xml:space="preserve">* Công tác </w:t>
      </w:r>
      <w:r w:rsidR="00737383">
        <w:rPr>
          <w:i/>
          <w:sz w:val="28"/>
          <w:szCs w:val="28"/>
        </w:rPr>
        <w:t>tài chính</w:t>
      </w:r>
      <w:r w:rsidRPr="001C20EE">
        <w:rPr>
          <w:i/>
          <w:sz w:val="28"/>
          <w:szCs w:val="28"/>
        </w:rPr>
        <w:t xml:space="preserve"> công đoàn và hoạt động của UBKT:</w:t>
      </w:r>
      <w:r w:rsidR="00830C51">
        <w:rPr>
          <w:i/>
          <w:sz w:val="28"/>
          <w:szCs w:val="28"/>
        </w:rPr>
        <w:t xml:space="preserve"> </w:t>
      </w:r>
      <w:r w:rsidR="00830C51" w:rsidRPr="00830C51">
        <w:rPr>
          <w:sz w:val="28"/>
          <w:szCs w:val="28"/>
        </w:rPr>
        <w:t>Tham gia</w:t>
      </w:r>
      <w:r w:rsidRPr="00830C51">
        <w:rPr>
          <w:sz w:val="28"/>
          <w:szCs w:val="28"/>
        </w:rPr>
        <w:t xml:space="preserve"> </w:t>
      </w:r>
      <w:r w:rsidR="00830C51" w:rsidRPr="00830C51">
        <w:rPr>
          <w:sz w:val="28"/>
          <w:szCs w:val="28"/>
        </w:rPr>
        <w:t>góp ý vào nội dung của 5 dự thảo hướng dẫn thực hiện chế độ kế</w:t>
      </w:r>
      <w:r w:rsidR="00AE5F2E">
        <w:rPr>
          <w:sz w:val="28"/>
          <w:szCs w:val="28"/>
        </w:rPr>
        <w:t xml:space="preserve"> </w:t>
      </w:r>
      <w:r w:rsidR="00830C51" w:rsidRPr="00830C51">
        <w:rPr>
          <w:sz w:val="28"/>
          <w:szCs w:val="28"/>
        </w:rPr>
        <w:t xml:space="preserve">toán công đoàn theo Thông tư số 107/2017/TT-BTC </w:t>
      </w:r>
      <w:r w:rsidR="00C25F74">
        <w:rPr>
          <w:sz w:val="28"/>
          <w:szCs w:val="28"/>
        </w:rPr>
        <w:t>gửi TLĐ</w:t>
      </w:r>
      <w:r>
        <w:rPr>
          <w:sz w:val="28"/>
          <w:szCs w:val="28"/>
        </w:rPr>
        <w:t xml:space="preserve">; </w:t>
      </w:r>
      <w:r w:rsidRPr="00562085">
        <w:rPr>
          <w:sz w:val="28"/>
          <w:szCs w:val="28"/>
        </w:rPr>
        <w:t>đôn đốc các</w:t>
      </w:r>
      <w:r>
        <w:rPr>
          <w:sz w:val="28"/>
          <w:szCs w:val="28"/>
        </w:rPr>
        <w:t xml:space="preserve"> </w:t>
      </w:r>
      <w:r w:rsidRPr="00562085">
        <w:rPr>
          <w:sz w:val="28"/>
          <w:szCs w:val="28"/>
        </w:rPr>
        <w:t xml:space="preserve">đơn vị đóng kinh phí sau khi kết thúc kiểm tra của cơ quan </w:t>
      </w:r>
      <w:r>
        <w:rPr>
          <w:sz w:val="28"/>
          <w:szCs w:val="28"/>
        </w:rPr>
        <w:t>T</w:t>
      </w:r>
      <w:r w:rsidRPr="00562085">
        <w:rPr>
          <w:sz w:val="28"/>
          <w:szCs w:val="28"/>
        </w:rPr>
        <w:t>huế</w:t>
      </w:r>
      <w:r w:rsidR="008D631F">
        <w:rPr>
          <w:sz w:val="28"/>
          <w:szCs w:val="28"/>
        </w:rPr>
        <w:t>; phân bổ kinh phí tập huấn, tuyên truyền pháp luật lao động và tuyên truyền xây dựng nông thôn mới năm 2020 cho 13 đơn vị</w:t>
      </w:r>
      <w:r w:rsidRPr="00562085">
        <w:rPr>
          <w:sz w:val="28"/>
          <w:szCs w:val="28"/>
        </w:rPr>
        <w:t>.</w:t>
      </w:r>
      <w:r w:rsidRPr="001C20EE">
        <w:rPr>
          <w:sz w:val="28"/>
          <w:szCs w:val="28"/>
        </w:rPr>
        <w:t xml:space="preserve"> </w:t>
      </w:r>
      <w:r w:rsidR="003A66F4">
        <w:rPr>
          <w:sz w:val="28"/>
          <w:szCs w:val="28"/>
        </w:rPr>
        <w:t xml:space="preserve">Hoàn thành báo cáo công tác phòng chống tham nhũng Quý III năm 2020. </w:t>
      </w:r>
      <w:r w:rsidRPr="001C20EE">
        <w:rPr>
          <w:sz w:val="28"/>
          <w:szCs w:val="28"/>
        </w:rPr>
        <w:t>UBKT LĐLĐ</w:t>
      </w:r>
      <w:r w:rsidR="003A66F4">
        <w:rPr>
          <w:sz w:val="28"/>
          <w:szCs w:val="28"/>
        </w:rPr>
        <w:t xml:space="preserve"> các huyện, TP, công đoàn ngành</w:t>
      </w:r>
      <w:r w:rsidRPr="001C20EE">
        <w:rPr>
          <w:sz w:val="28"/>
          <w:szCs w:val="28"/>
        </w:rPr>
        <w:t xml:space="preserve"> </w:t>
      </w:r>
      <w:r>
        <w:rPr>
          <w:sz w:val="28"/>
          <w:szCs w:val="28"/>
        </w:rPr>
        <w:t xml:space="preserve">tổ chức kiểm tra </w:t>
      </w:r>
      <w:r w:rsidR="003A66F4">
        <w:rPr>
          <w:sz w:val="28"/>
          <w:szCs w:val="28"/>
        </w:rPr>
        <w:t>31</w:t>
      </w:r>
      <w:r>
        <w:rPr>
          <w:sz w:val="28"/>
          <w:szCs w:val="28"/>
        </w:rPr>
        <w:t xml:space="preserve"> CĐCS.</w:t>
      </w:r>
    </w:p>
    <w:p w:rsidR="001F45C2" w:rsidRPr="0072635B" w:rsidRDefault="001F45C2" w:rsidP="009033F4">
      <w:pPr>
        <w:pStyle w:val="NormalWeb"/>
        <w:spacing w:before="120" w:beforeAutospacing="0" w:after="120" w:afterAutospacing="0" w:line="320" w:lineRule="exact"/>
        <w:ind w:firstLine="680"/>
        <w:jc w:val="both"/>
        <w:rPr>
          <w:b/>
          <w:i/>
          <w:iCs/>
          <w:sz w:val="28"/>
          <w:szCs w:val="28"/>
        </w:rPr>
      </w:pPr>
      <w:r w:rsidRPr="0072635B">
        <w:rPr>
          <w:b/>
          <w:i/>
          <w:iCs/>
          <w:sz w:val="28"/>
          <w:szCs w:val="28"/>
        </w:rPr>
        <w:t>2.2. Kết quả hoạt động của LĐLĐ các huyện, TP, CĐN</w:t>
      </w:r>
    </w:p>
    <w:p w:rsidR="0045149E" w:rsidRDefault="001F45C2" w:rsidP="009033F4">
      <w:pPr>
        <w:spacing w:before="120" w:after="120" w:line="320" w:lineRule="exact"/>
        <w:ind w:firstLine="680"/>
        <w:jc w:val="both"/>
        <w:rPr>
          <w:sz w:val="28"/>
          <w:szCs w:val="28"/>
        </w:rPr>
      </w:pPr>
      <w:r w:rsidRPr="001A32B0">
        <w:rPr>
          <w:b/>
          <w:i/>
          <w:sz w:val="28"/>
          <w:szCs w:val="28"/>
          <w:lang w:val="pt-BR"/>
        </w:rPr>
        <w:t>* LĐLĐ thành phố Ninh Bình</w:t>
      </w:r>
      <w:r w:rsidRPr="001A32B0">
        <w:rPr>
          <w:sz w:val="28"/>
          <w:szCs w:val="28"/>
          <w:lang w:val="pt-BR"/>
        </w:rPr>
        <w:t xml:space="preserve">: </w:t>
      </w:r>
      <w:r w:rsidR="00187E88">
        <w:rPr>
          <w:sz w:val="28"/>
          <w:szCs w:val="28"/>
        </w:rPr>
        <w:t xml:space="preserve">Tiếp tục nắm tình hình việc làm, đời sống của </w:t>
      </w:r>
      <w:r w:rsidR="00BD3930">
        <w:rPr>
          <w:sz w:val="28"/>
          <w:szCs w:val="28"/>
        </w:rPr>
        <w:t>NLĐ</w:t>
      </w:r>
      <w:r w:rsidR="00187E88">
        <w:rPr>
          <w:sz w:val="28"/>
          <w:szCs w:val="28"/>
        </w:rPr>
        <w:t xml:space="preserve"> tại các doanh nghiệp bị ảnh hưởng của dịch Covid-19; kết quả: Đến đầu tháng 9, các trường Mầm non tư thục đã trở lại</w:t>
      </w:r>
      <w:r w:rsidR="00AE5F2E">
        <w:rPr>
          <w:sz w:val="28"/>
          <w:szCs w:val="28"/>
        </w:rPr>
        <w:t>.</w:t>
      </w:r>
      <w:r w:rsidR="00187E88">
        <w:rPr>
          <w:sz w:val="28"/>
          <w:szCs w:val="28"/>
        </w:rPr>
        <w:t xml:space="preserve"> hoạt động bình thường; riêng các doanh nghiệp nhà hàng, khách sạn vẫn gặp khó khăn. </w:t>
      </w:r>
      <w:r w:rsidR="00187E88">
        <w:rPr>
          <w:spacing w:val="-6"/>
          <w:sz w:val="28"/>
          <w:szCs w:val="28"/>
          <w:lang w:val="pt-BR" w:eastAsia="vi-VN"/>
        </w:rPr>
        <w:t>Tổ chức trao quà cho 29 CNLĐ bị ảnh hưởng bởi dịch Covid-</w:t>
      </w:r>
      <w:r w:rsidR="00187E88">
        <w:rPr>
          <w:sz w:val="28"/>
          <w:szCs w:val="28"/>
          <w:lang w:val="pt-BR" w:eastAsia="vi-VN"/>
        </w:rPr>
        <w:t>19 tại 02 doanh nghiệp</w:t>
      </w:r>
      <w:r w:rsidR="00187E88">
        <w:rPr>
          <w:rStyle w:val="FootnoteReference"/>
          <w:sz w:val="28"/>
          <w:szCs w:val="28"/>
          <w:lang w:val="pt-BR" w:eastAsia="vi-VN"/>
        </w:rPr>
        <w:footnoteReference w:id="6"/>
      </w:r>
      <w:r w:rsidR="00847EE9">
        <w:rPr>
          <w:sz w:val="28"/>
          <w:szCs w:val="28"/>
          <w:lang w:val="pt-BR" w:eastAsia="vi-VN"/>
        </w:rPr>
        <w:t xml:space="preserve">; </w:t>
      </w:r>
      <w:r w:rsidR="00187E88">
        <w:rPr>
          <w:sz w:val="28"/>
          <w:szCs w:val="28"/>
        </w:rPr>
        <w:t xml:space="preserve">thăm hỏi, tặng quà </w:t>
      </w:r>
      <w:r w:rsidR="00847EE9">
        <w:rPr>
          <w:sz w:val="28"/>
          <w:szCs w:val="28"/>
        </w:rPr>
        <w:t xml:space="preserve">cho </w:t>
      </w:r>
      <w:r w:rsidR="00187E88">
        <w:rPr>
          <w:sz w:val="28"/>
          <w:szCs w:val="28"/>
        </w:rPr>
        <w:t>CNLĐ có hoàn cảnh khó khăn, mắc bệnh hiểm nghèo với tổng số tiền 2.500.000</w:t>
      </w:r>
      <w:r w:rsidR="00847EE9">
        <w:rPr>
          <w:sz w:val="28"/>
          <w:szCs w:val="28"/>
        </w:rPr>
        <w:t xml:space="preserve"> đồng; t</w:t>
      </w:r>
      <w:r w:rsidR="00187E88">
        <w:rPr>
          <w:sz w:val="28"/>
          <w:szCs w:val="28"/>
        </w:rPr>
        <w:t>ham gia cùng đoàn thành phố đi thăm</w:t>
      </w:r>
      <w:r w:rsidR="00847EE9">
        <w:rPr>
          <w:sz w:val="28"/>
          <w:szCs w:val="28"/>
        </w:rPr>
        <w:t>,</w:t>
      </w:r>
      <w:r w:rsidR="00187E88">
        <w:rPr>
          <w:sz w:val="28"/>
          <w:szCs w:val="28"/>
        </w:rPr>
        <w:t xml:space="preserve"> tặng quà cho người hoạt động cách mạng nhân kỷ niệm 75 năm </w:t>
      </w:r>
      <w:r w:rsidR="00773F98">
        <w:rPr>
          <w:sz w:val="28"/>
          <w:szCs w:val="28"/>
        </w:rPr>
        <w:t>Q</w:t>
      </w:r>
      <w:r w:rsidR="00187E88">
        <w:rPr>
          <w:sz w:val="28"/>
          <w:szCs w:val="28"/>
        </w:rPr>
        <w:t>uốc khánh 2/9</w:t>
      </w:r>
      <w:r w:rsidR="00847EE9">
        <w:rPr>
          <w:sz w:val="28"/>
          <w:szCs w:val="28"/>
        </w:rPr>
        <w:t>.</w:t>
      </w:r>
      <w:r w:rsidR="00187E88" w:rsidRPr="00187E88">
        <w:rPr>
          <w:color w:val="000000" w:themeColor="text1"/>
          <w:sz w:val="28"/>
          <w:szCs w:val="28"/>
        </w:rPr>
        <w:t xml:space="preserve"> </w:t>
      </w:r>
      <w:r w:rsidR="00847EE9">
        <w:rPr>
          <w:sz w:val="28"/>
          <w:szCs w:val="28"/>
        </w:rPr>
        <w:t>Làm việc với 02 CĐCS</w:t>
      </w:r>
      <w:r w:rsidR="00847EE9">
        <w:rPr>
          <w:rStyle w:val="FootnoteReference"/>
          <w:sz w:val="28"/>
          <w:szCs w:val="28"/>
        </w:rPr>
        <w:footnoteReference w:id="7"/>
      </w:r>
      <w:r w:rsidR="00847EE9">
        <w:rPr>
          <w:sz w:val="28"/>
          <w:szCs w:val="28"/>
        </w:rPr>
        <w:t xml:space="preserve"> </w:t>
      </w:r>
      <w:r w:rsidR="0045149E">
        <w:rPr>
          <w:sz w:val="28"/>
          <w:szCs w:val="28"/>
        </w:rPr>
        <w:t>về đóng</w:t>
      </w:r>
      <w:r w:rsidR="00847EE9">
        <w:rPr>
          <w:sz w:val="28"/>
          <w:szCs w:val="28"/>
        </w:rPr>
        <w:t xml:space="preserve"> kinh phí, đoàn phí công đoàn năm 2020</w:t>
      </w:r>
      <w:r w:rsidR="0045149E">
        <w:rPr>
          <w:sz w:val="28"/>
          <w:szCs w:val="28"/>
        </w:rPr>
        <w:t>; chỉ đạo 02 CĐCS</w:t>
      </w:r>
      <w:r w:rsidR="0045149E">
        <w:rPr>
          <w:rStyle w:val="FootnoteReference"/>
          <w:sz w:val="28"/>
          <w:szCs w:val="28"/>
        </w:rPr>
        <w:footnoteReference w:id="8"/>
      </w:r>
      <w:r w:rsidR="0045149E">
        <w:rPr>
          <w:sz w:val="28"/>
          <w:szCs w:val="28"/>
        </w:rPr>
        <w:t xml:space="preserve"> bầu bổ sung ủy viên BCH; hướng dẫn  03 công ty</w:t>
      </w:r>
      <w:r w:rsidR="0045149E">
        <w:rPr>
          <w:rStyle w:val="FootnoteReference"/>
          <w:sz w:val="28"/>
          <w:szCs w:val="28"/>
        </w:rPr>
        <w:footnoteReference w:id="9"/>
      </w:r>
      <w:r w:rsidR="0045149E">
        <w:rPr>
          <w:sz w:val="28"/>
          <w:szCs w:val="28"/>
        </w:rPr>
        <w:t xml:space="preserve"> xây dựng thang bảng lương và tuyên truyền về thành lập CĐCS. 5 tập thể, 02 cá nhân </w:t>
      </w:r>
      <w:r w:rsidR="0054077A">
        <w:rPr>
          <w:sz w:val="28"/>
          <w:szCs w:val="28"/>
        </w:rPr>
        <w:t>thuộc</w:t>
      </w:r>
      <w:r w:rsidR="0045149E">
        <w:rPr>
          <w:sz w:val="28"/>
          <w:szCs w:val="28"/>
        </w:rPr>
        <w:t xml:space="preserve"> </w:t>
      </w:r>
      <w:r w:rsidR="0054077A">
        <w:rPr>
          <w:sz w:val="28"/>
          <w:szCs w:val="28"/>
        </w:rPr>
        <w:t>C</w:t>
      </w:r>
      <w:r w:rsidR="0045149E">
        <w:rPr>
          <w:sz w:val="28"/>
          <w:szCs w:val="28"/>
        </w:rPr>
        <w:t>ông đoàn thành phố được UBND thành phố khen thưởng tại hội nghị tổng kết phong trào thi đua Dân vận khéo giai đoạn 2016 - 2020.</w:t>
      </w:r>
    </w:p>
    <w:p w:rsidR="00F73CB0" w:rsidRPr="00876D50" w:rsidRDefault="001F45C2" w:rsidP="00423502">
      <w:pPr>
        <w:spacing w:before="120" w:after="120" w:line="330" w:lineRule="exact"/>
        <w:ind w:firstLine="680"/>
        <w:jc w:val="both"/>
        <w:rPr>
          <w:spacing w:val="-8"/>
          <w:sz w:val="28"/>
          <w:szCs w:val="28"/>
        </w:rPr>
      </w:pPr>
      <w:r w:rsidRPr="005D184C">
        <w:rPr>
          <w:b/>
          <w:i/>
          <w:sz w:val="28"/>
          <w:szCs w:val="28"/>
          <w:lang w:val="pt-BR"/>
        </w:rPr>
        <w:t>* LĐLĐ thành phố Tam Điệp:</w:t>
      </w:r>
      <w:r w:rsidR="00F73CB0" w:rsidRPr="005D184C">
        <w:rPr>
          <w:sz w:val="28"/>
          <w:szCs w:val="28"/>
          <w:lang w:val="pt-BR"/>
        </w:rPr>
        <w:t xml:space="preserve"> </w:t>
      </w:r>
      <w:r w:rsidR="00F73CB0" w:rsidRPr="005D184C">
        <w:rPr>
          <w:sz w:val="28"/>
          <w:szCs w:val="28"/>
        </w:rPr>
        <w:t xml:space="preserve">Nắm tình hình việc làm, thu nhập của NLĐ tại các doanh nghiệp do ảnh hưởng dịch bệnh Covid-19. Tổ chức Hội nghị </w:t>
      </w:r>
      <w:r w:rsidR="005D184C">
        <w:rPr>
          <w:sz w:val="28"/>
          <w:szCs w:val="28"/>
        </w:rPr>
        <w:t>t</w:t>
      </w:r>
      <w:r w:rsidR="00F73CB0" w:rsidRPr="005D184C">
        <w:rPr>
          <w:sz w:val="28"/>
          <w:szCs w:val="28"/>
        </w:rPr>
        <w:t xml:space="preserve">ổng kết và trao giải cuộc thi ảnh “Nét đẹp công đoàn cơ sở” trên mạng xã hội </w:t>
      </w:r>
      <w:r w:rsidR="00F73CB0" w:rsidRPr="005D184C">
        <w:rPr>
          <w:sz w:val="28"/>
          <w:szCs w:val="28"/>
        </w:rPr>
        <w:lastRenderedPageBreak/>
        <w:t>Facebook năm 2020, tổng kết công tác công đoàn năm học 2019 - 2020, triển khai nhiệm vụ năm học 2020</w:t>
      </w:r>
      <w:r w:rsidR="005D184C">
        <w:rPr>
          <w:sz w:val="28"/>
          <w:szCs w:val="28"/>
        </w:rPr>
        <w:t xml:space="preserve"> </w:t>
      </w:r>
      <w:r w:rsidR="00F73CB0" w:rsidRPr="005D184C">
        <w:rPr>
          <w:sz w:val="28"/>
          <w:szCs w:val="28"/>
        </w:rPr>
        <w:t>-</w:t>
      </w:r>
      <w:r w:rsidR="005D184C">
        <w:rPr>
          <w:sz w:val="28"/>
          <w:szCs w:val="28"/>
        </w:rPr>
        <w:t xml:space="preserve"> </w:t>
      </w:r>
      <w:r w:rsidR="00F73CB0" w:rsidRPr="005D184C">
        <w:rPr>
          <w:sz w:val="28"/>
          <w:szCs w:val="28"/>
        </w:rPr>
        <w:t>2021; tuyên truyền Cuộc vận động “Toàn dân đoàn kết xây dựng nông thôn mới, đô thị văn minh” cho các đồng chí cán bộ c</w:t>
      </w:r>
      <w:r w:rsidR="0054077A">
        <w:rPr>
          <w:sz w:val="28"/>
          <w:szCs w:val="28"/>
        </w:rPr>
        <w:t>ông đoàn xã, phường, trường học và</w:t>
      </w:r>
      <w:r w:rsidR="00F73CB0" w:rsidRPr="005D184C">
        <w:rPr>
          <w:sz w:val="28"/>
          <w:szCs w:val="28"/>
        </w:rPr>
        <w:t xml:space="preserve"> một số doanh nghiệp có đông CNLĐ. Tổ chức tuyên truyền an toàn giao thông cho CNLĐ tại công ty TNHH Thời trang Itas</w:t>
      </w:r>
      <w:r w:rsidR="00F73CB0" w:rsidRPr="00876D50">
        <w:rPr>
          <w:sz w:val="28"/>
          <w:szCs w:val="28"/>
        </w:rPr>
        <w:t xml:space="preserve">. </w:t>
      </w:r>
      <w:r w:rsidR="00876D50">
        <w:rPr>
          <w:sz w:val="28"/>
          <w:szCs w:val="28"/>
        </w:rPr>
        <w:t>T</w:t>
      </w:r>
      <w:r w:rsidR="00876D50" w:rsidRPr="00876D50">
        <w:rPr>
          <w:color w:val="222222"/>
          <w:sz w:val="28"/>
          <w:szCs w:val="28"/>
          <w:shd w:val="clear" w:color="auto" w:fill="FFFFFF"/>
        </w:rPr>
        <w:t xml:space="preserve">ham gia đoàn kiểm tra liên ngành kiểm tra các quy định của pháp luật về BHXH, BHYT tại 11 doanh nghiệp; </w:t>
      </w:r>
      <w:r w:rsidR="00876D50">
        <w:rPr>
          <w:color w:val="222222"/>
          <w:sz w:val="28"/>
          <w:szCs w:val="28"/>
          <w:shd w:val="clear" w:color="auto" w:fill="FFFFFF"/>
        </w:rPr>
        <w:t>đôn</w:t>
      </w:r>
      <w:r w:rsidR="00876D50" w:rsidRPr="00876D50">
        <w:rPr>
          <w:color w:val="222222"/>
          <w:sz w:val="28"/>
          <w:szCs w:val="28"/>
          <w:shd w:val="clear" w:color="auto" w:fill="FFFFFF"/>
        </w:rPr>
        <w:t xml:space="preserve"> đốc đóng kinh phí công đoàn tại 07 doanh nghiệp. Hướng dẫn 05 CĐCS bầu bổ sung UV BCH, kiện toàn chức danh Chủ tịch, PCT CĐCS</w:t>
      </w:r>
      <w:r w:rsidR="00876D50">
        <w:rPr>
          <w:color w:val="222222"/>
          <w:sz w:val="28"/>
          <w:szCs w:val="28"/>
          <w:shd w:val="clear" w:color="auto" w:fill="FFFFFF"/>
        </w:rPr>
        <w:t>.</w:t>
      </w:r>
    </w:p>
    <w:p w:rsidR="001F45C2" w:rsidRPr="00E7610A" w:rsidRDefault="00EC3C73" w:rsidP="00423502">
      <w:pPr>
        <w:spacing w:before="120" w:after="120" w:line="330" w:lineRule="exact"/>
        <w:ind w:firstLine="680"/>
        <w:jc w:val="both"/>
        <w:rPr>
          <w:spacing w:val="-2"/>
        </w:rPr>
      </w:pPr>
      <w:r>
        <w:rPr>
          <w:b/>
          <w:i/>
          <w:spacing w:val="-2"/>
          <w:sz w:val="28"/>
          <w:szCs w:val="28"/>
          <w:lang w:val="pt-BR"/>
        </w:rPr>
        <w:t>*</w:t>
      </w:r>
      <w:r w:rsidR="001F45C2" w:rsidRPr="00E7610A">
        <w:rPr>
          <w:b/>
          <w:i/>
          <w:spacing w:val="-2"/>
          <w:sz w:val="28"/>
          <w:szCs w:val="28"/>
          <w:lang w:val="pt-BR"/>
        </w:rPr>
        <w:t xml:space="preserve"> LĐLĐ huyện Hoa Lư: </w:t>
      </w:r>
      <w:r w:rsidR="0054077A">
        <w:rPr>
          <w:spacing w:val="-2"/>
          <w:sz w:val="28"/>
          <w:szCs w:val="28"/>
          <w:lang w:val="pt-BR"/>
        </w:rPr>
        <w:t>Nắm tình hình sản xuất kinh doanh và công tác phòng chống dịch bệnh tại 04 doanh nghiệp</w:t>
      </w:r>
      <w:r w:rsidR="0054077A">
        <w:rPr>
          <w:rStyle w:val="FootnoteReference"/>
          <w:spacing w:val="-2"/>
          <w:sz w:val="28"/>
          <w:szCs w:val="28"/>
          <w:lang w:val="pt-BR"/>
        </w:rPr>
        <w:footnoteReference w:id="10"/>
      </w:r>
      <w:r w:rsidR="0054077A">
        <w:rPr>
          <w:spacing w:val="-2"/>
          <w:sz w:val="28"/>
          <w:szCs w:val="28"/>
          <w:lang w:val="pt-BR"/>
        </w:rPr>
        <w:t xml:space="preserve">. </w:t>
      </w:r>
      <w:r w:rsidR="0054077A">
        <w:rPr>
          <w:spacing w:val="-2"/>
          <w:sz w:val="28"/>
          <w:szCs w:val="28"/>
        </w:rPr>
        <w:t xml:space="preserve">Tổ chức tuyên truyền kết quả Đại hội đại biểu Đảng bộ huyện Hoa Lư lần thứ XXIII. Tổ chức hội nghị tuyên truyền toàn dân đoàn kết xây dựng nông thôn mới, đô thị văn minh cho 165 CNVCLĐ; phối hợp với Công an huyện tổ chức tuyên truyền Luật  Giao thông đường bộ cho trên 400 CNLĐ Cty TNHH PanLof Vina. Tổ chức trao 20 suất quà, 100 mũ bảo hiểm, 50 </w:t>
      </w:r>
      <w:r w:rsidR="00045D8F">
        <w:rPr>
          <w:spacing w:val="-2"/>
          <w:sz w:val="28"/>
          <w:szCs w:val="28"/>
        </w:rPr>
        <w:t>á</w:t>
      </w:r>
      <w:r w:rsidR="0054077A">
        <w:rPr>
          <w:spacing w:val="-2"/>
          <w:sz w:val="28"/>
          <w:szCs w:val="28"/>
        </w:rPr>
        <w:t xml:space="preserve">o mưa cho CNLĐ có hoàn cảnh khó khăn tại Cty TNHH PanLof Vina; trao 10 suất quà cho CNLĐ bị ảnh </w:t>
      </w:r>
      <w:r w:rsidR="008843EA">
        <w:rPr>
          <w:spacing w:val="-2"/>
          <w:sz w:val="28"/>
          <w:szCs w:val="28"/>
        </w:rPr>
        <w:t>hưởng</w:t>
      </w:r>
      <w:r w:rsidR="0054077A">
        <w:rPr>
          <w:spacing w:val="-2"/>
          <w:sz w:val="28"/>
          <w:szCs w:val="28"/>
        </w:rPr>
        <w:t xml:space="preserve"> bởi dịch bệnh Covid </w:t>
      </w:r>
      <w:r>
        <w:rPr>
          <w:spacing w:val="-2"/>
          <w:sz w:val="28"/>
          <w:szCs w:val="28"/>
        </w:rPr>
        <w:t>-</w:t>
      </w:r>
      <w:r w:rsidR="0054077A">
        <w:rPr>
          <w:spacing w:val="-2"/>
          <w:sz w:val="28"/>
          <w:szCs w:val="28"/>
        </w:rPr>
        <w:t xml:space="preserve"> 19 tại Cty TNHH Thêu ren Minh Trang; thăm hỏi 01 CNLĐ Cty Xi măng Hệ Dưỡng bị tai nạn lao động. Phối hợp với bệnh viện đa khoa Medlatec khám bệnh miễn phí cho trên 100 đoàn viên khối đoàn thể huyện và một số trường mầm non</w:t>
      </w:r>
      <w:r>
        <w:rPr>
          <w:spacing w:val="-2"/>
          <w:sz w:val="28"/>
          <w:szCs w:val="28"/>
        </w:rPr>
        <w:t>. Chỉ đạo CĐCS xã Ninh Xuân bầu bổ sung ủy viên BCH, kiện toàn chức danh Chủ tịch, PCT CĐCS; làm việc với 02 công ty</w:t>
      </w:r>
      <w:r>
        <w:rPr>
          <w:rStyle w:val="FootnoteReference"/>
          <w:spacing w:val="-2"/>
          <w:sz w:val="28"/>
          <w:szCs w:val="28"/>
        </w:rPr>
        <w:footnoteReference w:id="11"/>
      </w:r>
      <w:r>
        <w:rPr>
          <w:spacing w:val="-2"/>
          <w:sz w:val="28"/>
          <w:szCs w:val="28"/>
        </w:rPr>
        <w:t xml:space="preserve"> để tuyên truyền phát triển đoàn viên, thành lập CĐCS. Tổ chức giám sát việc thực hiện pháp luật lao động, luật công đoàn tại 03 doanh nghiệp</w:t>
      </w:r>
      <w:r>
        <w:rPr>
          <w:rStyle w:val="FootnoteReference"/>
          <w:spacing w:val="-2"/>
          <w:sz w:val="28"/>
          <w:szCs w:val="28"/>
        </w:rPr>
        <w:footnoteReference w:id="12"/>
      </w:r>
      <w:r>
        <w:rPr>
          <w:spacing w:val="-2"/>
          <w:sz w:val="28"/>
          <w:szCs w:val="28"/>
        </w:rPr>
        <w:t xml:space="preserve"> và kiểm tra chấp hành Điều lệ, tài chính CĐ tại 20 CĐCS </w:t>
      </w:r>
    </w:p>
    <w:p w:rsidR="007D1161" w:rsidRPr="00A001AB" w:rsidRDefault="001F45C2" w:rsidP="00423502">
      <w:pPr>
        <w:spacing w:before="120" w:after="120" w:line="330" w:lineRule="exact"/>
        <w:ind w:firstLine="680"/>
        <w:jc w:val="both"/>
        <w:rPr>
          <w:b/>
          <w:i/>
          <w:sz w:val="28"/>
          <w:szCs w:val="28"/>
        </w:rPr>
      </w:pPr>
      <w:r w:rsidRPr="00ED44AD">
        <w:rPr>
          <w:b/>
          <w:i/>
          <w:sz w:val="28"/>
          <w:szCs w:val="28"/>
          <w:lang w:val="pt-BR"/>
        </w:rPr>
        <w:t xml:space="preserve"> </w:t>
      </w:r>
      <w:r w:rsidRPr="00A001AB">
        <w:rPr>
          <w:b/>
          <w:i/>
          <w:sz w:val="28"/>
          <w:szCs w:val="28"/>
          <w:lang w:val="pt-BR"/>
        </w:rPr>
        <w:t xml:space="preserve">LĐLĐ huyện Gia Viễn: </w:t>
      </w:r>
      <w:r w:rsidR="00DE423C" w:rsidRPr="00A001AB">
        <w:rPr>
          <w:sz w:val="28"/>
          <w:szCs w:val="28"/>
          <w:lang w:val="vi-VN"/>
        </w:rPr>
        <w:t xml:space="preserve">Tổ chức chấm và lựa chọn 05 tác phẩm xuất sắc tham dự </w:t>
      </w:r>
      <w:r w:rsidR="00DE423C" w:rsidRPr="00A001AB">
        <w:rPr>
          <w:sz w:val="28"/>
          <w:szCs w:val="28"/>
          <w:lang w:val="nl-NL"/>
        </w:rPr>
        <w:t>cuộc thi ảnh</w:t>
      </w:r>
      <w:r w:rsidR="00DE423C" w:rsidRPr="00A001AB">
        <w:rPr>
          <w:sz w:val="28"/>
          <w:szCs w:val="28"/>
        </w:rPr>
        <w:t xml:space="preserve"> “Nét đẹp công đoàn cơ sở” </w:t>
      </w:r>
      <w:r w:rsidR="00FE415C">
        <w:rPr>
          <w:sz w:val="28"/>
          <w:szCs w:val="28"/>
        </w:rPr>
        <w:t>năm 2020 gửi dự thi cấp tỉnh</w:t>
      </w:r>
      <w:r w:rsidR="00DE423C" w:rsidRPr="00A001AB">
        <w:rPr>
          <w:sz w:val="28"/>
          <w:szCs w:val="28"/>
        </w:rPr>
        <w:t>. P</w:t>
      </w:r>
      <w:r w:rsidR="00DE423C" w:rsidRPr="00A001AB">
        <w:rPr>
          <w:sz w:val="28"/>
          <w:szCs w:val="28"/>
          <w:lang w:val="vi-VN"/>
        </w:rPr>
        <w:t xml:space="preserve">hối hợp với công đoàn các Khu công nghiệp </w:t>
      </w:r>
      <w:r w:rsidR="00DE423C" w:rsidRPr="00A001AB">
        <w:rPr>
          <w:sz w:val="28"/>
          <w:szCs w:val="28"/>
          <w:lang w:val="nl-NL"/>
        </w:rPr>
        <w:t xml:space="preserve">vận động </w:t>
      </w:r>
      <w:r w:rsidR="00DE423C" w:rsidRPr="00A001AB">
        <w:rPr>
          <w:sz w:val="28"/>
          <w:szCs w:val="28"/>
          <w:lang w:val="vi-VN"/>
        </w:rPr>
        <w:t>715</w:t>
      </w:r>
      <w:r w:rsidR="00DE423C" w:rsidRPr="00A001AB">
        <w:rPr>
          <w:sz w:val="28"/>
          <w:szCs w:val="28"/>
          <w:lang w:val="nl-NL"/>
        </w:rPr>
        <w:t xml:space="preserve"> đoàn viên, </w:t>
      </w:r>
      <w:r w:rsidR="00DE423C" w:rsidRPr="00A001AB">
        <w:rPr>
          <w:sz w:val="28"/>
          <w:szCs w:val="28"/>
          <w:lang w:val="vi-VN"/>
        </w:rPr>
        <w:t>CNVCLĐ</w:t>
      </w:r>
      <w:r w:rsidR="00DE423C" w:rsidRPr="00A001AB">
        <w:rPr>
          <w:sz w:val="28"/>
          <w:szCs w:val="28"/>
          <w:lang w:val="nl-NL"/>
        </w:rPr>
        <w:t xml:space="preserve"> tham gia ngày hội hiến máu </w:t>
      </w:r>
      <w:r w:rsidR="00DE423C" w:rsidRPr="00A001AB">
        <w:rPr>
          <w:sz w:val="28"/>
          <w:szCs w:val="28"/>
          <w:lang w:val="vi-VN"/>
        </w:rPr>
        <w:t>tình nguyện</w:t>
      </w:r>
      <w:r w:rsidR="00DE423C" w:rsidRPr="00A001AB">
        <w:rPr>
          <w:sz w:val="28"/>
          <w:szCs w:val="28"/>
        </w:rPr>
        <w:t xml:space="preserve">, kết </w:t>
      </w:r>
      <w:r w:rsidR="00DE423C" w:rsidRPr="00A001AB">
        <w:rPr>
          <w:sz w:val="28"/>
          <w:szCs w:val="28"/>
          <w:lang w:val="nl-NL"/>
        </w:rPr>
        <w:t>quả thu được</w:t>
      </w:r>
      <w:r w:rsidR="00DE423C" w:rsidRPr="00A001AB">
        <w:rPr>
          <w:sz w:val="28"/>
          <w:szCs w:val="28"/>
          <w:lang w:val="vi-VN"/>
        </w:rPr>
        <w:t xml:space="preserve"> 655 đơn vị máu</w:t>
      </w:r>
      <w:r w:rsidR="00DE423C" w:rsidRPr="00A001AB">
        <w:rPr>
          <w:sz w:val="28"/>
          <w:szCs w:val="28"/>
        </w:rPr>
        <w:t>.</w:t>
      </w:r>
      <w:r w:rsidR="000810EA" w:rsidRPr="00A001AB">
        <w:rPr>
          <w:sz w:val="28"/>
          <w:szCs w:val="28"/>
        </w:rPr>
        <w:t xml:space="preserve"> </w:t>
      </w:r>
      <w:r w:rsidR="000810EA" w:rsidRPr="00A001AB">
        <w:rPr>
          <w:sz w:val="28"/>
          <w:szCs w:val="28"/>
          <w:lang w:val="vi-VN"/>
        </w:rPr>
        <w:t>Chỉ đạo các CĐCS tham mưu tổ chức các hoạt động chăm lo cho con đoàn viên, CNVCLĐ nhân dịp năm học mới và Tết trung thu</w:t>
      </w:r>
      <w:r w:rsidR="000810EA" w:rsidRPr="00A001AB">
        <w:rPr>
          <w:sz w:val="28"/>
          <w:szCs w:val="28"/>
        </w:rPr>
        <w:t>.</w:t>
      </w:r>
      <w:r w:rsidR="00DE423C" w:rsidRPr="00A001AB">
        <w:rPr>
          <w:sz w:val="28"/>
          <w:szCs w:val="28"/>
        </w:rPr>
        <w:t xml:space="preserve"> </w:t>
      </w:r>
      <w:r w:rsidR="00DE423C" w:rsidRPr="00A001AB">
        <w:rPr>
          <w:color w:val="000000"/>
          <w:sz w:val="28"/>
          <w:szCs w:val="28"/>
        </w:rPr>
        <w:t>Q</w:t>
      </w:r>
      <w:r w:rsidR="00DE423C" w:rsidRPr="00A001AB">
        <w:rPr>
          <w:color w:val="000000"/>
          <w:sz w:val="28"/>
          <w:szCs w:val="28"/>
          <w:lang w:val="vi-VN"/>
        </w:rPr>
        <w:t>uyết định t</w:t>
      </w:r>
      <w:r w:rsidR="00DE423C" w:rsidRPr="00A001AB">
        <w:rPr>
          <w:color w:val="000000"/>
          <w:sz w:val="28"/>
          <w:szCs w:val="28"/>
          <w:lang w:val="nl-NL"/>
        </w:rPr>
        <w:t>hành lập CĐCS Công ty TNHH Poly</w:t>
      </w:r>
      <w:r w:rsidR="00DE423C" w:rsidRPr="00A001AB">
        <w:rPr>
          <w:color w:val="000000"/>
          <w:sz w:val="28"/>
          <w:szCs w:val="28"/>
          <w:lang w:val="vi-VN"/>
        </w:rPr>
        <w:t xml:space="preserve"> t</w:t>
      </w:r>
      <w:r w:rsidR="00DE423C" w:rsidRPr="00A001AB">
        <w:rPr>
          <w:color w:val="000000"/>
          <w:sz w:val="28"/>
          <w:szCs w:val="28"/>
          <w:lang w:val="nl-NL"/>
        </w:rPr>
        <w:t xml:space="preserve">ech Vina thuộc </w:t>
      </w:r>
      <w:r w:rsidR="00A001AB">
        <w:rPr>
          <w:color w:val="000000"/>
          <w:sz w:val="28"/>
          <w:szCs w:val="28"/>
          <w:lang w:val="nl-NL"/>
        </w:rPr>
        <w:t>C</w:t>
      </w:r>
      <w:r w:rsidR="00DE423C" w:rsidRPr="00A001AB">
        <w:rPr>
          <w:color w:val="000000"/>
          <w:sz w:val="28"/>
          <w:szCs w:val="28"/>
          <w:lang w:val="nl-NL"/>
        </w:rPr>
        <w:t xml:space="preserve">ụm </w:t>
      </w:r>
      <w:r w:rsidR="00A001AB">
        <w:rPr>
          <w:color w:val="000000"/>
          <w:sz w:val="28"/>
          <w:szCs w:val="28"/>
          <w:lang w:val="nl-NL"/>
        </w:rPr>
        <w:t>c</w:t>
      </w:r>
      <w:r w:rsidR="00DE423C" w:rsidRPr="00A001AB">
        <w:rPr>
          <w:color w:val="000000"/>
          <w:sz w:val="28"/>
          <w:szCs w:val="28"/>
          <w:lang w:val="nl-NL"/>
        </w:rPr>
        <w:t xml:space="preserve">ông nghiệp Gia Vân </w:t>
      </w:r>
      <w:r w:rsidR="00DE423C" w:rsidRPr="00A001AB">
        <w:rPr>
          <w:color w:val="000000"/>
          <w:sz w:val="28"/>
          <w:szCs w:val="28"/>
          <w:lang w:val="vi-VN"/>
        </w:rPr>
        <w:t xml:space="preserve">kết nạp </w:t>
      </w:r>
      <w:r w:rsidR="00DE423C" w:rsidRPr="00A001AB">
        <w:rPr>
          <w:color w:val="000000"/>
          <w:sz w:val="28"/>
          <w:szCs w:val="28"/>
          <w:lang w:val="nl-NL"/>
        </w:rPr>
        <w:t>21</w:t>
      </w:r>
      <w:r w:rsidR="000810EA" w:rsidRPr="00A001AB">
        <w:rPr>
          <w:color w:val="000000"/>
          <w:sz w:val="28"/>
          <w:szCs w:val="28"/>
          <w:lang w:val="nl-NL"/>
        </w:rPr>
        <w:t xml:space="preserve"> đoàn viên. </w:t>
      </w:r>
      <w:r w:rsidR="000810EA" w:rsidRPr="00A001AB">
        <w:rPr>
          <w:sz w:val="28"/>
          <w:szCs w:val="28"/>
          <w:lang w:val="nl-NL"/>
        </w:rPr>
        <w:t>Kiểm tra chấp hành Điều lệ và tài chính công đoàn tại 03</w:t>
      </w:r>
      <w:r w:rsidR="000810EA" w:rsidRPr="00A001AB">
        <w:rPr>
          <w:sz w:val="28"/>
          <w:szCs w:val="28"/>
          <w:lang w:val="vi-VN"/>
        </w:rPr>
        <w:t xml:space="preserve"> </w:t>
      </w:r>
      <w:r w:rsidR="000810EA" w:rsidRPr="00A001AB">
        <w:rPr>
          <w:sz w:val="28"/>
          <w:szCs w:val="28"/>
          <w:lang w:val="nl-NL"/>
        </w:rPr>
        <w:t xml:space="preserve">CĐCS </w:t>
      </w:r>
    </w:p>
    <w:p w:rsidR="007D1161" w:rsidRPr="007D1161" w:rsidRDefault="001F45C2" w:rsidP="00423502">
      <w:pPr>
        <w:spacing w:before="120" w:after="120" w:line="330" w:lineRule="exact"/>
        <w:ind w:firstLine="680"/>
        <w:jc w:val="both"/>
        <w:rPr>
          <w:sz w:val="28"/>
          <w:szCs w:val="28"/>
        </w:rPr>
      </w:pPr>
      <w:r w:rsidRPr="007D1161">
        <w:rPr>
          <w:b/>
          <w:i/>
          <w:sz w:val="28"/>
          <w:szCs w:val="28"/>
          <w:lang w:val="pt-BR"/>
        </w:rPr>
        <w:t>* LĐLĐ huyện Nho Quan:</w:t>
      </w:r>
      <w:r w:rsidRPr="007D1161">
        <w:rPr>
          <w:sz w:val="28"/>
          <w:szCs w:val="28"/>
          <w:lang w:val="pt-BR"/>
        </w:rPr>
        <w:t xml:space="preserve"> </w:t>
      </w:r>
      <w:r w:rsidR="007D1161" w:rsidRPr="007D1161">
        <w:rPr>
          <w:sz w:val="28"/>
          <w:szCs w:val="28"/>
        </w:rPr>
        <w:t xml:space="preserve">Tổ chức hội nghị quán triệt Nghị quyết Đại hội Đảng bộ huyện Nho Quan lần thứ XXVII, nhiệm kỳ 2020 - 2025 tới cán bộ CĐCS. </w:t>
      </w:r>
      <w:r w:rsidR="007D1161" w:rsidRPr="007D1161">
        <w:rPr>
          <w:spacing w:val="-4"/>
          <w:sz w:val="28"/>
          <w:szCs w:val="28"/>
        </w:rPr>
        <w:t xml:space="preserve">Tổ chức tổng kết Cuộc thi </w:t>
      </w:r>
      <w:r w:rsidR="007D1161" w:rsidRPr="007D1161">
        <w:rPr>
          <w:spacing w:val="-4"/>
          <w:sz w:val="28"/>
          <w:szCs w:val="28"/>
          <w:lang w:val="pt-BR"/>
        </w:rPr>
        <w:t>ảnh “Nét đẹp công đoàn cơ sở năm 2020” trên mạng xã hội Facebook</w:t>
      </w:r>
      <w:r w:rsidR="007D1161" w:rsidRPr="007D1161">
        <w:rPr>
          <w:spacing w:val="-4"/>
          <w:sz w:val="28"/>
          <w:szCs w:val="28"/>
        </w:rPr>
        <w:t xml:space="preserve">, trao 01 giải Nhất, 02 giải Nhì, 05 giải Ba, 10 giải khuyến khích cho các tác phẩm </w:t>
      </w:r>
      <w:r w:rsidR="00933F34">
        <w:rPr>
          <w:spacing w:val="-4"/>
          <w:sz w:val="28"/>
          <w:szCs w:val="28"/>
        </w:rPr>
        <w:t>đạt giải cao</w:t>
      </w:r>
      <w:r w:rsidR="007D1161" w:rsidRPr="007D1161">
        <w:rPr>
          <w:spacing w:val="-4"/>
          <w:sz w:val="28"/>
          <w:szCs w:val="28"/>
        </w:rPr>
        <w:t xml:space="preserve">. </w:t>
      </w:r>
      <w:r w:rsidR="007D1161" w:rsidRPr="007D1161">
        <w:rPr>
          <w:sz w:val="28"/>
          <w:szCs w:val="28"/>
        </w:rPr>
        <w:t xml:space="preserve">Tổ chức Hội nghị tổng kết hoạt động công đoàn năm học 2019 - 2020; triển khai nhiệm vụ và ký giao ước thi đua năm học 2020 - 2021. Phối hợp với chi nhánh ngân hàng nông nghiệp và PTNT Nho </w:t>
      </w:r>
      <w:r w:rsidR="007D1161" w:rsidRPr="007D1161">
        <w:rPr>
          <w:sz w:val="28"/>
          <w:szCs w:val="28"/>
        </w:rPr>
        <w:lastRenderedPageBreak/>
        <w:t>Quan triển khai tới các CĐCS nội dung thỏa thuận hợp tác về chươn</w:t>
      </w:r>
      <w:r w:rsidR="00C25F74">
        <w:rPr>
          <w:sz w:val="28"/>
          <w:szCs w:val="28"/>
        </w:rPr>
        <w:t>g trình “Phúc lợi cho đoàn viên”</w:t>
      </w:r>
      <w:r w:rsidR="007D1161" w:rsidRPr="007D1161">
        <w:rPr>
          <w:sz w:val="28"/>
          <w:szCs w:val="28"/>
        </w:rPr>
        <w:t xml:space="preserve">.  </w:t>
      </w:r>
    </w:p>
    <w:p w:rsidR="00CA5DED" w:rsidRDefault="001F45C2" w:rsidP="00CA5DED">
      <w:pPr>
        <w:spacing w:before="120" w:after="120" w:line="320" w:lineRule="exact"/>
        <w:ind w:firstLine="680"/>
        <w:jc w:val="both"/>
        <w:rPr>
          <w:sz w:val="28"/>
          <w:szCs w:val="28"/>
        </w:rPr>
      </w:pPr>
      <w:r w:rsidRPr="0010421B">
        <w:rPr>
          <w:b/>
          <w:i/>
          <w:sz w:val="28"/>
          <w:szCs w:val="28"/>
          <w:lang w:val="pt-BR"/>
        </w:rPr>
        <w:t xml:space="preserve">* LĐLĐ huyện Yên Mô: </w:t>
      </w:r>
      <w:r w:rsidR="0010421B">
        <w:rPr>
          <w:sz w:val="28"/>
          <w:szCs w:val="28"/>
          <w:lang w:val="pt-BR"/>
        </w:rPr>
        <w:t>Tiếp tục n</w:t>
      </w:r>
      <w:r w:rsidR="00B83FC4" w:rsidRPr="0010421B">
        <w:rPr>
          <w:sz w:val="28"/>
          <w:szCs w:val="28"/>
          <w:lang w:val="es-ES_tradnl"/>
        </w:rPr>
        <w:t>ắm tình hình đời sống, việc làm của CNLĐ và công tác phòng, chống dịch Covid-19 trong tình hình mới</w:t>
      </w:r>
      <w:r w:rsidR="00B83FC4" w:rsidRPr="0010421B">
        <w:rPr>
          <w:rStyle w:val="FootnoteReference"/>
          <w:sz w:val="28"/>
          <w:szCs w:val="28"/>
          <w:lang w:val="es-ES_tradnl"/>
        </w:rPr>
        <w:footnoteReference w:id="13"/>
      </w:r>
      <w:r w:rsidR="00B83FC4" w:rsidRPr="0010421B">
        <w:rPr>
          <w:sz w:val="28"/>
          <w:szCs w:val="28"/>
          <w:lang w:val="es-ES_tradnl"/>
        </w:rPr>
        <w:t xml:space="preserve">. </w:t>
      </w:r>
      <w:r w:rsidR="007D1161" w:rsidRPr="0010421B">
        <w:rPr>
          <w:spacing w:val="2"/>
          <w:sz w:val="28"/>
          <w:szCs w:val="28"/>
          <w:lang w:val="es-ES_tradnl"/>
        </w:rPr>
        <w:t xml:space="preserve">Chỉ đạo các CĐCS </w:t>
      </w:r>
      <w:r w:rsidR="0010421B" w:rsidRPr="0010421B">
        <w:rPr>
          <w:spacing w:val="2"/>
          <w:sz w:val="28"/>
          <w:szCs w:val="28"/>
          <w:lang w:val="es-ES_tradnl"/>
        </w:rPr>
        <w:t xml:space="preserve">tổ chức </w:t>
      </w:r>
      <w:r w:rsidR="007D1161" w:rsidRPr="0010421B">
        <w:rPr>
          <w:spacing w:val="2"/>
          <w:sz w:val="28"/>
          <w:szCs w:val="28"/>
          <w:lang w:val="es-ES_tradnl"/>
        </w:rPr>
        <w:t xml:space="preserve">tuyên truyền, vận động đoàn viên, người lao động chấp hành nghiêm các quy định của luật giao thông; phát 4.500 tờ rơi tuyên truyền về an toàn giao thông cho CNLĐ. Quyết định thành lập và tổ chức Lễ ra mắt </w:t>
      </w:r>
      <w:r w:rsidR="007D1161" w:rsidRPr="0010421B">
        <w:rPr>
          <w:sz w:val="28"/>
          <w:szCs w:val="28"/>
          <w:lang w:val="es-ES_tradnl"/>
        </w:rPr>
        <w:t xml:space="preserve">CĐCS Công ty TNHH </w:t>
      </w:r>
      <w:r w:rsidR="007D1161" w:rsidRPr="0010421B">
        <w:rPr>
          <w:sz w:val="28"/>
          <w:szCs w:val="28"/>
        </w:rPr>
        <w:t>Dream Plastic Ninh Bình, kết nạp</w:t>
      </w:r>
      <w:r w:rsidR="007D1161" w:rsidRPr="0010421B">
        <w:rPr>
          <w:sz w:val="28"/>
          <w:szCs w:val="28"/>
          <w:lang w:val="es-ES_tradnl"/>
        </w:rPr>
        <w:t xml:space="preserve"> 468 đoàn viên; đồng thời trao tặng 25 suất quà, trị giá 12,5 triệu đồng cho CNLĐ có hoàn cảnh khó khăn.</w:t>
      </w:r>
      <w:r w:rsidR="00B83FC4" w:rsidRPr="0010421B">
        <w:rPr>
          <w:sz w:val="28"/>
          <w:szCs w:val="28"/>
          <w:lang w:val="es-ES_tradnl"/>
        </w:rPr>
        <w:t xml:space="preserve"> </w:t>
      </w:r>
      <w:r w:rsidR="00B83FC4" w:rsidRPr="0010421B">
        <w:rPr>
          <w:sz w:val="28"/>
          <w:szCs w:val="28"/>
          <w:shd w:val="clear" w:color="auto" w:fill="FFFFFF"/>
        </w:rPr>
        <w:t>Chỉ đạo 04 CĐCS bầu bổ sung Ủy viên BCH, kiện toàn chức danh Chủ tịch, Phó Chủ tịch CĐCS.</w:t>
      </w:r>
      <w:r w:rsidR="00CA5DED">
        <w:rPr>
          <w:sz w:val="28"/>
          <w:szCs w:val="28"/>
          <w:shd w:val="clear" w:color="auto" w:fill="FFFFFF"/>
        </w:rPr>
        <w:t xml:space="preserve"> </w:t>
      </w:r>
      <w:r w:rsidR="00CA5DED">
        <w:rPr>
          <w:sz w:val="28"/>
          <w:szCs w:val="28"/>
        </w:rPr>
        <w:t>02 tập thể thuộc Công đoàn Yên Mô được UBND huyện khen thưởng tại hội nghị tổng kết phong trào thi đua Dân vận khéo giai đoạn 2016 - 2020.</w:t>
      </w:r>
    </w:p>
    <w:p w:rsidR="00F82025" w:rsidRPr="00423502" w:rsidRDefault="001F45C2" w:rsidP="009B07F1">
      <w:pPr>
        <w:pStyle w:val="BodyText"/>
        <w:spacing w:before="120" w:line="320" w:lineRule="exact"/>
        <w:ind w:firstLine="680"/>
        <w:jc w:val="both"/>
        <w:rPr>
          <w:spacing w:val="-2"/>
          <w:vertAlign w:val="baseline"/>
        </w:rPr>
      </w:pPr>
      <w:r w:rsidRPr="00423502">
        <w:rPr>
          <w:b/>
          <w:i/>
          <w:vertAlign w:val="baseline"/>
          <w:lang w:val="nl-NL"/>
        </w:rPr>
        <w:t>* LĐLĐ huyện Yên Khánh:</w:t>
      </w:r>
      <w:r w:rsidRPr="00423502">
        <w:rPr>
          <w:bCs/>
          <w:vertAlign w:val="baseline"/>
          <w:lang w:val="es-ES_tradnl"/>
        </w:rPr>
        <w:t xml:space="preserve"> </w:t>
      </w:r>
      <w:r w:rsidR="00E00F8E" w:rsidRPr="00423502">
        <w:rPr>
          <w:vertAlign w:val="baseline"/>
        </w:rPr>
        <w:t>Chủ trì phối hợp với Chi cục thuế huyện, BHXH huyện, Phòng LĐTB&amp;XH huyện làm việc với Ban Giám đốc, BCH Công đoàn 07 doanh nghiệp</w:t>
      </w:r>
      <w:r w:rsidR="00E00F8E" w:rsidRPr="00C25F74">
        <w:rPr>
          <w:rStyle w:val="FootnoteReference"/>
        </w:rPr>
        <w:footnoteReference w:id="14"/>
      </w:r>
      <w:r w:rsidR="00E00F8E" w:rsidRPr="00423502">
        <w:rPr>
          <w:vertAlign w:val="baseline"/>
        </w:rPr>
        <w:t xml:space="preserve"> nắm tình hình sản xuất kinh doanh, tình hình việc làm, tiền lương của NLĐ.</w:t>
      </w:r>
      <w:r w:rsidR="00E00F8E" w:rsidRPr="00423502">
        <w:rPr>
          <w:spacing w:val="-6"/>
          <w:vertAlign w:val="baseline"/>
        </w:rPr>
        <w:t xml:space="preserve"> Tổ chức tổng kết hoạt động công đoàn </w:t>
      </w:r>
      <w:r w:rsidR="00933F34">
        <w:rPr>
          <w:spacing w:val="-6"/>
          <w:vertAlign w:val="baseline"/>
          <w:lang w:val="en-US"/>
        </w:rPr>
        <w:t xml:space="preserve">và khen thưởng </w:t>
      </w:r>
      <w:r w:rsidR="00E00F8E" w:rsidRPr="00423502">
        <w:rPr>
          <w:spacing w:val="-6"/>
          <w:vertAlign w:val="baseline"/>
        </w:rPr>
        <w:t>năm học 2019</w:t>
      </w:r>
      <w:r w:rsidR="001A47BF" w:rsidRPr="00423502">
        <w:rPr>
          <w:spacing w:val="-6"/>
          <w:vertAlign w:val="baseline"/>
        </w:rPr>
        <w:t xml:space="preserve"> </w:t>
      </w:r>
      <w:r w:rsidR="00E00F8E" w:rsidRPr="00423502">
        <w:rPr>
          <w:spacing w:val="-6"/>
          <w:vertAlign w:val="baseline"/>
        </w:rPr>
        <w:t>-</w:t>
      </w:r>
      <w:r w:rsidR="001A47BF" w:rsidRPr="00423502">
        <w:rPr>
          <w:spacing w:val="-6"/>
          <w:vertAlign w:val="baseline"/>
        </w:rPr>
        <w:t xml:space="preserve"> </w:t>
      </w:r>
      <w:r w:rsidR="00E00F8E" w:rsidRPr="00423502">
        <w:rPr>
          <w:spacing w:val="-6"/>
          <w:vertAlign w:val="baseline"/>
        </w:rPr>
        <w:t xml:space="preserve">2020. </w:t>
      </w:r>
      <w:r w:rsidR="00423502" w:rsidRPr="00423502">
        <w:rPr>
          <w:vertAlign w:val="baseline"/>
          <w:lang w:val="en-US"/>
        </w:rPr>
        <w:t xml:space="preserve">Tổ chức sơ kết hoạt </w:t>
      </w:r>
      <w:r w:rsidR="00423502">
        <w:rPr>
          <w:vertAlign w:val="baseline"/>
          <w:lang w:val="en-US"/>
        </w:rPr>
        <w:t xml:space="preserve">động công đoàn 9 tháng đầu năm </w:t>
      </w:r>
      <w:r w:rsidR="00423502" w:rsidRPr="00423502">
        <w:rPr>
          <w:vertAlign w:val="baseline"/>
          <w:lang w:val="en-US"/>
        </w:rPr>
        <w:t>và ký Thỏa thuận hợp tác với Ngân hàng NN&amp;PTNT huyện.</w:t>
      </w:r>
      <w:r w:rsidR="00423502">
        <w:rPr>
          <w:vertAlign w:val="baseline"/>
          <w:lang w:val="en-US"/>
        </w:rPr>
        <w:t xml:space="preserve"> </w:t>
      </w:r>
      <w:r w:rsidR="00423502" w:rsidRPr="00423502">
        <w:rPr>
          <w:vertAlign w:val="baseline"/>
          <w:lang w:val="en-US"/>
        </w:rPr>
        <w:t>Tổ chức tuyên truyền về chương trình mục tiêu quốc gia về xây dựng nông thôn mới cho 165 cán bộ CĐCS.</w:t>
      </w:r>
      <w:r w:rsidR="00423502">
        <w:rPr>
          <w:vertAlign w:val="baseline"/>
          <w:lang w:val="en-US"/>
        </w:rPr>
        <w:t xml:space="preserve"> </w:t>
      </w:r>
      <w:r w:rsidR="00E00F8E" w:rsidRPr="00423502">
        <w:rPr>
          <w:vertAlign w:val="baseline"/>
        </w:rPr>
        <w:t xml:space="preserve">Tham gia hỗ trợ tư vấn pháp lý và giải quyết tranh chấp trong quan hệ lao động tại công ty TNHH XK&amp;ĐT Thành Hóa. Phối hợp với Công đoàn các KCN tỉnh, Đảng ủy, HĐND-UBND xã Khánh An tổ chức Hội nghị bàn giải pháp hỗ trợ, giúp đỡ gia đình chị Bùi Thị Hằng hoàn thiện nhà ở. Phối hợp với Công ty TNHH Hải Hà </w:t>
      </w:r>
      <w:r w:rsidR="001A47BF" w:rsidRPr="00423502">
        <w:rPr>
          <w:vertAlign w:val="baseline"/>
        </w:rPr>
        <w:t>–</w:t>
      </w:r>
      <w:r w:rsidR="00E00F8E" w:rsidRPr="00423502">
        <w:rPr>
          <w:vertAlign w:val="baseline"/>
        </w:rPr>
        <w:t xml:space="preserve"> K</w:t>
      </w:r>
      <w:r w:rsidR="001A47BF" w:rsidRPr="00423502">
        <w:rPr>
          <w:vertAlign w:val="baseline"/>
        </w:rPr>
        <w:t>otobuki t</w:t>
      </w:r>
      <w:r w:rsidR="00E00F8E" w:rsidRPr="00423502">
        <w:rPr>
          <w:vertAlign w:val="baseline"/>
        </w:rPr>
        <w:t>riển khai nội dung thỏa thuận hợp tác, kết quả các CĐCS đăng ký mua 4.650 hộp bánh trung thu với tổng số tiền 846.300.000 đồng</w:t>
      </w:r>
      <w:r w:rsidR="00423502">
        <w:rPr>
          <w:vertAlign w:val="baseline"/>
          <w:lang w:val="en-US"/>
        </w:rPr>
        <w:t>, vận động đoàn viên tham gia hiến được 26 đơn vị máu</w:t>
      </w:r>
      <w:r w:rsidR="00E00F8E" w:rsidRPr="00423502">
        <w:rPr>
          <w:vertAlign w:val="baseline"/>
        </w:rPr>
        <w:t xml:space="preserve">. </w:t>
      </w:r>
      <w:r w:rsidR="00E00F8E" w:rsidRPr="00423502">
        <w:rPr>
          <w:spacing w:val="-2"/>
          <w:vertAlign w:val="baseline"/>
        </w:rPr>
        <w:t>Chỉ đạo 02 CĐCS</w:t>
      </w:r>
      <w:r w:rsidR="00E00F8E" w:rsidRPr="007A21E6">
        <w:rPr>
          <w:rStyle w:val="FootnoteReference"/>
          <w:spacing w:val="-2"/>
        </w:rPr>
        <w:footnoteReference w:id="15"/>
      </w:r>
      <w:r w:rsidR="00E00F8E" w:rsidRPr="00423502">
        <w:rPr>
          <w:spacing w:val="-2"/>
          <w:vertAlign w:val="baseline"/>
        </w:rPr>
        <w:t xml:space="preserve"> bầu bổ sung ủy viên Ban Chấp hành, kiện toàn chức danh Chủ tịch CĐCS. </w:t>
      </w:r>
      <w:r w:rsidR="007A21E6">
        <w:rPr>
          <w:spacing w:val="-2"/>
          <w:vertAlign w:val="baseline"/>
          <w:lang w:val="en-US"/>
        </w:rPr>
        <w:t>K</w:t>
      </w:r>
      <w:r w:rsidR="00E00F8E" w:rsidRPr="00423502">
        <w:rPr>
          <w:vertAlign w:val="baseline"/>
        </w:rPr>
        <w:t>iểm tra chấp hành Điều lệ và tài chính công đoàn tại 04 CĐCS.</w:t>
      </w:r>
    </w:p>
    <w:p w:rsidR="00F82025" w:rsidRPr="00AC7518" w:rsidRDefault="001F45C2" w:rsidP="009B07F1">
      <w:pPr>
        <w:spacing w:before="120" w:after="120" w:line="320" w:lineRule="exact"/>
        <w:ind w:firstLine="680"/>
        <w:jc w:val="both"/>
        <w:rPr>
          <w:spacing w:val="-2"/>
          <w:sz w:val="28"/>
          <w:szCs w:val="28"/>
        </w:rPr>
      </w:pPr>
      <w:r w:rsidRPr="00F82025">
        <w:rPr>
          <w:b/>
          <w:i/>
          <w:sz w:val="28"/>
          <w:szCs w:val="28"/>
          <w:lang w:val="es-ES_tradnl"/>
        </w:rPr>
        <w:t xml:space="preserve">* LĐLĐ huyện Kim Sơn: </w:t>
      </w:r>
      <w:r w:rsidR="00F82025" w:rsidRPr="00F82025">
        <w:rPr>
          <w:bCs/>
          <w:sz w:val="28"/>
          <w:szCs w:val="28"/>
          <w:lang w:val="vi-VN"/>
        </w:rPr>
        <w:t>Tổ chức Hội nghị tập huấn nghiệp vụ công tác Công đoàn năm 2020 cho</w:t>
      </w:r>
      <w:r w:rsidR="00F82025" w:rsidRPr="00F82025">
        <w:rPr>
          <w:bCs/>
          <w:sz w:val="28"/>
          <w:szCs w:val="28"/>
        </w:rPr>
        <w:t xml:space="preserve"> 138</w:t>
      </w:r>
      <w:r w:rsidR="00F82025" w:rsidRPr="00F82025">
        <w:rPr>
          <w:bCs/>
          <w:sz w:val="28"/>
          <w:szCs w:val="28"/>
          <w:lang w:val="vi-VN"/>
        </w:rPr>
        <w:t xml:space="preserve"> cán bộ CĐCS</w:t>
      </w:r>
      <w:r w:rsidR="00F82025" w:rsidRPr="00F82025">
        <w:rPr>
          <w:bCs/>
          <w:sz w:val="28"/>
          <w:szCs w:val="28"/>
        </w:rPr>
        <w:t>;</w:t>
      </w:r>
      <w:r w:rsidR="00F82025" w:rsidRPr="00F82025">
        <w:rPr>
          <w:bCs/>
          <w:sz w:val="28"/>
          <w:szCs w:val="28"/>
          <w:lang w:val="vi-VN"/>
        </w:rPr>
        <w:t xml:space="preserve"> sơ kết</w:t>
      </w:r>
      <w:r w:rsidR="00F82025" w:rsidRPr="00F82025">
        <w:rPr>
          <w:bCs/>
          <w:sz w:val="28"/>
          <w:szCs w:val="28"/>
        </w:rPr>
        <w:t xml:space="preserve"> hoạt động công đoàn</w:t>
      </w:r>
      <w:r w:rsidR="00F82025" w:rsidRPr="00F82025">
        <w:rPr>
          <w:bCs/>
          <w:sz w:val="28"/>
          <w:szCs w:val="28"/>
          <w:lang w:val="vi-VN"/>
        </w:rPr>
        <w:t xml:space="preserve"> 9 tháng </w:t>
      </w:r>
      <w:r w:rsidR="00F82025" w:rsidRPr="00F82025">
        <w:rPr>
          <w:bCs/>
          <w:sz w:val="28"/>
          <w:szCs w:val="28"/>
        </w:rPr>
        <w:t xml:space="preserve">đầu năm </w:t>
      </w:r>
      <w:r w:rsidR="00F82025" w:rsidRPr="00F82025">
        <w:rPr>
          <w:bCs/>
          <w:sz w:val="28"/>
          <w:szCs w:val="28"/>
          <w:lang w:val="vi-VN"/>
        </w:rPr>
        <w:t xml:space="preserve">và Tổng kết hoạt động Công đoàn khối Giáo dục năm học 2019 </w:t>
      </w:r>
      <w:r w:rsidR="00F82025" w:rsidRPr="00F82025">
        <w:rPr>
          <w:bCs/>
          <w:sz w:val="28"/>
          <w:szCs w:val="28"/>
        </w:rPr>
        <w:t>-</w:t>
      </w:r>
      <w:r w:rsidR="00F82025" w:rsidRPr="00F82025">
        <w:rPr>
          <w:bCs/>
          <w:sz w:val="28"/>
          <w:szCs w:val="28"/>
          <w:lang w:val="vi-VN"/>
        </w:rPr>
        <w:t xml:space="preserve"> 2020.</w:t>
      </w:r>
      <w:r w:rsidR="00F82025" w:rsidRPr="00F82025">
        <w:rPr>
          <w:bCs/>
          <w:sz w:val="28"/>
          <w:szCs w:val="28"/>
        </w:rPr>
        <w:t xml:space="preserve"> </w:t>
      </w:r>
      <w:r w:rsidR="00AC7518">
        <w:rPr>
          <w:bCs/>
          <w:sz w:val="28"/>
          <w:szCs w:val="28"/>
        </w:rPr>
        <w:t>P</w:t>
      </w:r>
      <w:r w:rsidR="00F82025" w:rsidRPr="00F82025">
        <w:rPr>
          <w:bCs/>
          <w:sz w:val="28"/>
          <w:szCs w:val="28"/>
          <w:lang w:val="vi-VN"/>
        </w:rPr>
        <w:t xml:space="preserve">hối hợp với </w:t>
      </w:r>
      <w:r w:rsidR="00AC7518">
        <w:rPr>
          <w:bCs/>
          <w:sz w:val="28"/>
          <w:szCs w:val="28"/>
        </w:rPr>
        <w:t>các</w:t>
      </w:r>
      <w:r w:rsidR="00F82025" w:rsidRPr="00F82025">
        <w:rPr>
          <w:bCs/>
          <w:sz w:val="28"/>
          <w:szCs w:val="28"/>
          <w:lang w:val="vi-VN"/>
        </w:rPr>
        <w:t xml:space="preserve"> CĐCS tặng 3</w:t>
      </w:r>
      <w:r w:rsidR="00AC7518">
        <w:rPr>
          <w:bCs/>
          <w:sz w:val="28"/>
          <w:szCs w:val="28"/>
        </w:rPr>
        <w:t>3</w:t>
      </w:r>
      <w:r w:rsidR="00F82025" w:rsidRPr="00F82025">
        <w:rPr>
          <w:bCs/>
          <w:sz w:val="28"/>
          <w:szCs w:val="28"/>
          <w:lang w:val="vi-VN"/>
        </w:rPr>
        <w:t xml:space="preserve"> </w:t>
      </w:r>
      <w:r w:rsidR="00AC7518">
        <w:rPr>
          <w:bCs/>
          <w:sz w:val="28"/>
          <w:szCs w:val="28"/>
        </w:rPr>
        <w:t>s</w:t>
      </w:r>
      <w:r w:rsidR="00F82025" w:rsidRPr="00F82025">
        <w:rPr>
          <w:bCs/>
          <w:sz w:val="28"/>
          <w:szCs w:val="28"/>
          <w:lang w:val="vi-VN"/>
        </w:rPr>
        <w:t xml:space="preserve">uất quà CNLĐ </w:t>
      </w:r>
      <w:r w:rsidR="00AC7518">
        <w:rPr>
          <w:bCs/>
          <w:sz w:val="28"/>
          <w:szCs w:val="28"/>
        </w:rPr>
        <w:t>bị ảnh hưởng bởi dịch Covid-19</w:t>
      </w:r>
      <w:r w:rsidR="00F82025" w:rsidRPr="00F82025">
        <w:rPr>
          <w:bCs/>
          <w:sz w:val="28"/>
          <w:szCs w:val="28"/>
          <w:lang w:val="vi-VN"/>
        </w:rPr>
        <w:t xml:space="preserve"> tại </w:t>
      </w:r>
      <w:r w:rsidR="00AC7518">
        <w:rPr>
          <w:bCs/>
          <w:sz w:val="28"/>
          <w:szCs w:val="28"/>
        </w:rPr>
        <w:t xml:space="preserve">02 </w:t>
      </w:r>
      <w:r w:rsidR="00AC7518">
        <w:rPr>
          <w:bCs/>
          <w:sz w:val="28"/>
          <w:szCs w:val="28"/>
          <w:lang w:val="vi-VN"/>
        </w:rPr>
        <w:t>C</w:t>
      </w:r>
      <w:r w:rsidR="00F82025" w:rsidRPr="00F82025">
        <w:rPr>
          <w:bCs/>
          <w:sz w:val="28"/>
          <w:szCs w:val="28"/>
          <w:lang w:val="vi-VN"/>
        </w:rPr>
        <w:t xml:space="preserve">ty TNHH Nam&amp;Co London </w:t>
      </w:r>
      <w:r w:rsidR="00AC7518">
        <w:rPr>
          <w:bCs/>
          <w:sz w:val="28"/>
          <w:szCs w:val="28"/>
        </w:rPr>
        <w:t>và</w:t>
      </w:r>
      <w:r w:rsidR="00AC7518">
        <w:rPr>
          <w:bCs/>
          <w:sz w:val="28"/>
          <w:szCs w:val="28"/>
          <w:lang w:val="vi-VN"/>
        </w:rPr>
        <w:t xml:space="preserve"> C</w:t>
      </w:r>
      <w:r w:rsidR="00F82025" w:rsidRPr="00F82025">
        <w:rPr>
          <w:bCs/>
          <w:sz w:val="28"/>
          <w:szCs w:val="28"/>
          <w:lang w:val="vi-VN"/>
        </w:rPr>
        <w:t xml:space="preserve">ty </w:t>
      </w:r>
      <w:r w:rsidR="00AC7518">
        <w:rPr>
          <w:bCs/>
          <w:sz w:val="28"/>
          <w:szCs w:val="28"/>
        </w:rPr>
        <w:t>CP</w:t>
      </w:r>
      <w:r w:rsidR="00F82025" w:rsidRPr="00F82025">
        <w:rPr>
          <w:bCs/>
          <w:sz w:val="28"/>
          <w:szCs w:val="28"/>
          <w:lang w:val="vi-VN"/>
        </w:rPr>
        <w:t xml:space="preserve"> gạch Kim Chính</w:t>
      </w:r>
      <w:r w:rsidR="00AC7518">
        <w:rPr>
          <w:bCs/>
          <w:sz w:val="28"/>
          <w:szCs w:val="28"/>
        </w:rPr>
        <w:t>. P</w:t>
      </w:r>
      <w:r w:rsidR="00F82025" w:rsidRPr="00F82025">
        <w:rPr>
          <w:bCs/>
          <w:sz w:val="28"/>
          <w:szCs w:val="28"/>
          <w:lang w:val="vi-VN"/>
        </w:rPr>
        <w:t>hối hợp với Công an huyện</w:t>
      </w:r>
      <w:r w:rsidR="00AC7518">
        <w:rPr>
          <w:bCs/>
          <w:sz w:val="28"/>
          <w:szCs w:val="28"/>
          <w:lang w:val="vi-VN"/>
        </w:rPr>
        <w:t>, C</w:t>
      </w:r>
      <w:r w:rsidR="00F82025" w:rsidRPr="00F82025">
        <w:rPr>
          <w:bCs/>
          <w:sz w:val="28"/>
          <w:szCs w:val="28"/>
          <w:lang w:val="vi-VN"/>
        </w:rPr>
        <w:t xml:space="preserve">ty TNHH Thương mại và dịch vụ Liên Đá, Cty </w:t>
      </w:r>
      <w:r w:rsidR="00AC7518">
        <w:rPr>
          <w:bCs/>
          <w:sz w:val="28"/>
          <w:szCs w:val="28"/>
        </w:rPr>
        <w:t xml:space="preserve">CP </w:t>
      </w:r>
      <w:r w:rsidR="00F82025" w:rsidRPr="00F82025">
        <w:rPr>
          <w:bCs/>
          <w:sz w:val="28"/>
          <w:szCs w:val="28"/>
          <w:lang w:val="vi-VN"/>
        </w:rPr>
        <w:t xml:space="preserve">sản xuất &amp; thương mại xuất khẩu Tiến Điệp tổ chức tuyên truyền </w:t>
      </w:r>
      <w:r w:rsidR="00AC7518">
        <w:rPr>
          <w:bCs/>
          <w:sz w:val="28"/>
          <w:szCs w:val="28"/>
        </w:rPr>
        <w:t>L</w:t>
      </w:r>
      <w:r w:rsidR="00F82025" w:rsidRPr="00F82025">
        <w:rPr>
          <w:bCs/>
          <w:sz w:val="28"/>
          <w:szCs w:val="28"/>
          <w:lang w:val="vi-VN"/>
        </w:rPr>
        <w:t xml:space="preserve">uật an toàn giao thông và kỹ năng lái xe an toàn cho </w:t>
      </w:r>
      <w:r w:rsidR="00AC7518">
        <w:rPr>
          <w:bCs/>
          <w:sz w:val="28"/>
          <w:szCs w:val="28"/>
        </w:rPr>
        <w:t>CNLĐ</w:t>
      </w:r>
      <w:r w:rsidR="00F82025" w:rsidRPr="00F82025">
        <w:rPr>
          <w:bCs/>
          <w:sz w:val="28"/>
          <w:szCs w:val="28"/>
          <w:lang w:val="vi-VN"/>
        </w:rPr>
        <w:t xml:space="preserve">, tặng 30 mũ bảo hiểm cho </w:t>
      </w:r>
      <w:r w:rsidR="00AC7518">
        <w:rPr>
          <w:bCs/>
          <w:sz w:val="28"/>
          <w:szCs w:val="28"/>
        </w:rPr>
        <w:lastRenderedPageBreak/>
        <w:t>CNLĐ</w:t>
      </w:r>
      <w:r w:rsidR="00F82025" w:rsidRPr="00F82025">
        <w:rPr>
          <w:bCs/>
          <w:sz w:val="28"/>
          <w:szCs w:val="28"/>
          <w:lang w:val="vi-VN"/>
        </w:rPr>
        <w:t>.</w:t>
      </w:r>
      <w:r w:rsidR="00F82025" w:rsidRPr="00F82025">
        <w:rPr>
          <w:bCs/>
          <w:sz w:val="28"/>
          <w:szCs w:val="28"/>
        </w:rPr>
        <w:t xml:space="preserve"> </w:t>
      </w:r>
      <w:r w:rsidR="00AC7518">
        <w:rPr>
          <w:bCs/>
          <w:sz w:val="28"/>
          <w:szCs w:val="28"/>
          <w:lang w:val="es-MX"/>
        </w:rPr>
        <w:t>Vận động đoàn viên, CNVCLĐ tham gia c</w:t>
      </w:r>
      <w:r w:rsidR="00F82025" w:rsidRPr="00F82025">
        <w:rPr>
          <w:bCs/>
          <w:sz w:val="28"/>
          <w:szCs w:val="28"/>
          <w:lang w:val="es-MX"/>
        </w:rPr>
        <w:t>uộc thi trắc nghiệm “Chung tay vì an toàn giao thông” trên mạng xã hội VCNet.</w:t>
      </w:r>
      <w:r w:rsidR="00AC7518">
        <w:rPr>
          <w:bCs/>
          <w:sz w:val="28"/>
          <w:szCs w:val="28"/>
          <w:lang w:val="es-MX"/>
        </w:rPr>
        <w:t xml:space="preserve"> </w:t>
      </w:r>
      <w:r w:rsidR="00F82025" w:rsidRPr="00F82025">
        <w:rPr>
          <w:bCs/>
          <w:sz w:val="28"/>
          <w:szCs w:val="28"/>
          <w:lang w:val="vi-VN"/>
        </w:rPr>
        <w:t xml:space="preserve">Phối hợp với </w:t>
      </w:r>
      <w:r w:rsidR="00AC7518">
        <w:rPr>
          <w:bCs/>
          <w:sz w:val="28"/>
          <w:szCs w:val="28"/>
        </w:rPr>
        <w:t>P</w:t>
      </w:r>
      <w:r w:rsidR="00F82025" w:rsidRPr="00F82025">
        <w:rPr>
          <w:bCs/>
          <w:sz w:val="28"/>
          <w:szCs w:val="28"/>
          <w:lang w:val="vi-VN"/>
        </w:rPr>
        <w:t xml:space="preserve">hòng </w:t>
      </w:r>
      <w:r w:rsidR="00AC7518">
        <w:rPr>
          <w:bCs/>
          <w:sz w:val="28"/>
          <w:szCs w:val="28"/>
        </w:rPr>
        <w:t>Y</w:t>
      </w:r>
      <w:r w:rsidR="00F82025" w:rsidRPr="00F82025">
        <w:rPr>
          <w:bCs/>
          <w:sz w:val="28"/>
          <w:szCs w:val="28"/>
          <w:lang w:val="vi-VN"/>
        </w:rPr>
        <w:t xml:space="preserve"> tế huyện kiểm tra bếp ăn và bữa ăn ca tại Công ty cổ phần CF toàn cầu, </w:t>
      </w:r>
      <w:r w:rsidR="00AC7518">
        <w:rPr>
          <w:bCs/>
          <w:sz w:val="28"/>
          <w:szCs w:val="28"/>
        </w:rPr>
        <w:t>đồng thời</w:t>
      </w:r>
      <w:r w:rsidR="00F82025" w:rsidRPr="00F82025">
        <w:rPr>
          <w:bCs/>
          <w:sz w:val="28"/>
          <w:szCs w:val="28"/>
          <w:lang w:val="vi-VN"/>
        </w:rPr>
        <w:t xml:space="preserve"> hướng dẫn công ty làm thủ tục </w:t>
      </w:r>
      <w:r w:rsidR="00AC7518">
        <w:rPr>
          <w:bCs/>
          <w:sz w:val="28"/>
          <w:szCs w:val="28"/>
        </w:rPr>
        <w:t xml:space="preserve">đảm bảo </w:t>
      </w:r>
      <w:r w:rsidR="00F82025" w:rsidRPr="00F82025">
        <w:rPr>
          <w:bCs/>
          <w:sz w:val="28"/>
          <w:szCs w:val="28"/>
          <w:lang w:val="vi-VN"/>
        </w:rPr>
        <w:t xml:space="preserve">an toàn vệ sinh thực phẩm </w:t>
      </w:r>
      <w:r w:rsidR="00AC7518">
        <w:rPr>
          <w:bCs/>
          <w:sz w:val="28"/>
          <w:szCs w:val="28"/>
        </w:rPr>
        <w:t xml:space="preserve">cho CNLĐ theo quy định. </w:t>
      </w:r>
      <w:r w:rsidR="00F82025" w:rsidRPr="00F82025">
        <w:rPr>
          <w:bCs/>
          <w:sz w:val="28"/>
          <w:szCs w:val="28"/>
        </w:rPr>
        <w:t>P</w:t>
      </w:r>
      <w:r w:rsidR="00F82025" w:rsidRPr="00F82025">
        <w:rPr>
          <w:bCs/>
          <w:sz w:val="28"/>
          <w:szCs w:val="28"/>
          <w:lang w:val="vi-VN"/>
        </w:rPr>
        <w:t xml:space="preserve">hối hợp với Ban giám đốc, </w:t>
      </w:r>
      <w:r w:rsidR="00AC7518">
        <w:rPr>
          <w:bCs/>
          <w:sz w:val="28"/>
          <w:szCs w:val="28"/>
        </w:rPr>
        <w:t>BCH</w:t>
      </w:r>
      <w:r w:rsidR="00F82025" w:rsidRPr="00F82025">
        <w:rPr>
          <w:bCs/>
          <w:sz w:val="28"/>
          <w:szCs w:val="28"/>
          <w:lang w:val="vi-VN"/>
        </w:rPr>
        <w:t xml:space="preserve"> CĐCS</w:t>
      </w:r>
      <w:r w:rsidR="00F82025" w:rsidRPr="00F82025">
        <w:rPr>
          <w:bCs/>
          <w:sz w:val="28"/>
          <w:szCs w:val="28"/>
        </w:rPr>
        <w:t xml:space="preserve"> </w:t>
      </w:r>
      <w:r w:rsidR="00F82025" w:rsidRPr="00F82025">
        <w:rPr>
          <w:bCs/>
          <w:sz w:val="28"/>
          <w:szCs w:val="28"/>
          <w:lang w:val="vi-VN"/>
        </w:rPr>
        <w:t xml:space="preserve">Công ty TNHH Nam&amp;Co London tổ chức khám sức khỏe </w:t>
      </w:r>
      <w:r w:rsidR="00F82025" w:rsidRPr="00F82025">
        <w:rPr>
          <w:bCs/>
          <w:sz w:val="28"/>
          <w:szCs w:val="28"/>
        </w:rPr>
        <w:t xml:space="preserve">định kỳ </w:t>
      </w:r>
      <w:r w:rsidR="00F82025" w:rsidRPr="00F82025">
        <w:rPr>
          <w:bCs/>
          <w:sz w:val="28"/>
          <w:szCs w:val="28"/>
          <w:lang w:val="vi-VN"/>
        </w:rPr>
        <w:t xml:space="preserve">cho </w:t>
      </w:r>
      <w:r w:rsidR="00F82025" w:rsidRPr="00F82025">
        <w:rPr>
          <w:bCs/>
          <w:sz w:val="28"/>
          <w:szCs w:val="28"/>
        </w:rPr>
        <w:t>CNLĐ</w:t>
      </w:r>
      <w:r w:rsidR="00F82025" w:rsidRPr="00F82025">
        <w:rPr>
          <w:bCs/>
          <w:sz w:val="28"/>
          <w:szCs w:val="28"/>
          <w:lang w:val="vi-VN"/>
        </w:rPr>
        <w:t xml:space="preserve"> và phát động </w:t>
      </w:r>
      <w:r w:rsidR="00AC7518">
        <w:rPr>
          <w:bCs/>
          <w:sz w:val="28"/>
          <w:szCs w:val="28"/>
        </w:rPr>
        <w:t xml:space="preserve">CNLĐ tham gia </w:t>
      </w:r>
      <w:r w:rsidR="00F82025" w:rsidRPr="00F82025">
        <w:rPr>
          <w:bCs/>
          <w:sz w:val="28"/>
          <w:szCs w:val="28"/>
          <w:lang w:val="vi-VN"/>
        </w:rPr>
        <w:t xml:space="preserve">hiến máu </w:t>
      </w:r>
      <w:r w:rsidR="00AC7518">
        <w:rPr>
          <w:bCs/>
          <w:sz w:val="28"/>
          <w:szCs w:val="28"/>
        </w:rPr>
        <w:t>tình nguyện.</w:t>
      </w:r>
    </w:p>
    <w:p w:rsidR="001F45C2" w:rsidRPr="00365D22" w:rsidRDefault="001F45C2" w:rsidP="009B07F1">
      <w:pPr>
        <w:spacing w:before="120" w:after="120" w:line="320" w:lineRule="exact"/>
        <w:ind w:firstLine="680"/>
        <w:jc w:val="both"/>
        <w:rPr>
          <w:spacing w:val="4"/>
          <w:sz w:val="28"/>
          <w:szCs w:val="28"/>
        </w:rPr>
      </w:pPr>
      <w:r w:rsidRPr="00365D22">
        <w:rPr>
          <w:b/>
          <w:i/>
          <w:sz w:val="28"/>
          <w:szCs w:val="28"/>
          <w:lang w:val="pt-BR"/>
        </w:rPr>
        <w:t xml:space="preserve">* </w:t>
      </w:r>
      <w:r w:rsidRPr="00365D22">
        <w:rPr>
          <w:b/>
          <w:i/>
          <w:sz w:val="28"/>
          <w:szCs w:val="28"/>
        </w:rPr>
        <w:t>CĐ các KCN tỉnh</w:t>
      </w:r>
      <w:r w:rsidRPr="00365D22">
        <w:rPr>
          <w:sz w:val="28"/>
          <w:szCs w:val="28"/>
        </w:rPr>
        <w:t xml:space="preserve">: </w:t>
      </w:r>
      <w:r w:rsidR="00211913">
        <w:rPr>
          <w:sz w:val="28"/>
          <w:szCs w:val="28"/>
        </w:rPr>
        <w:t>Phối hợp với LĐLĐ huyện Yên Khánh, Cty TNHH may NienHsin</w:t>
      </w:r>
      <w:r w:rsidR="00DE423C">
        <w:rPr>
          <w:sz w:val="28"/>
          <w:szCs w:val="28"/>
        </w:rPr>
        <w:t>g</w:t>
      </w:r>
      <w:r w:rsidR="00211913">
        <w:rPr>
          <w:sz w:val="28"/>
          <w:szCs w:val="28"/>
        </w:rPr>
        <w:t xml:space="preserve"> NB, Đảng ủy xã Khánh </w:t>
      </w:r>
      <w:r w:rsidR="00DE423C">
        <w:rPr>
          <w:sz w:val="28"/>
          <w:szCs w:val="28"/>
        </w:rPr>
        <w:t xml:space="preserve">An tổ chức gặp gỡ, bàn giải pháp </w:t>
      </w:r>
      <w:r w:rsidR="00211913">
        <w:rPr>
          <w:sz w:val="28"/>
          <w:szCs w:val="28"/>
        </w:rPr>
        <w:t>tháo gỡ khó khăn cho gia đình đoàn viên Bùi Thị Hằng hoàn thiện nhà ở; phối hợp với CĐ Cty TNHH MC Nex Vina, Đảng ủy xã Khánh Hồng bàn giải pháp hỗ trợ xây nhà Mái ấm công đoàn cho 01 đoàn viên. Tổ chức hội nghị tập huấn về những điểm mới của Bộ luật Lao động năm 2019; truyền thông về nông thôn mới, nông thôn mới kiểu mẫu cho cán bộ CĐCS. Tổ chức giám sát việc thực hiện các quy định của Bộ luật Lao động và Luật Công đoàn tại 03 công ty</w:t>
      </w:r>
      <w:r w:rsidR="00211913">
        <w:rPr>
          <w:rStyle w:val="FootnoteReference"/>
          <w:sz w:val="28"/>
          <w:szCs w:val="28"/>
        </w:rPr>
        <w:footnoteReference w:id="16"/>
      </w:r>
      <w:r w:rsidR="00AE0877">
        <w:rPr>
          <w:sz w:val="28"/>
          <w:szCs w:val="28"/>
        </w:rPr>
        <w:t>; làm việc với 02 công ty</w:t>
      </w:r>
      <w:r w:rsidR="00AE0877">
        <w:rPr>
          <w:rStyle w:val="FootnoteReference"/>
          <w:sz w:val="28"/>
          <w:szCs w:val="28"/>
        </w:rPr>
        <w:footnoteReference w:id="17"/>
      </w:r>
      <w:r w:rsidR="00AE0877">
        <w:rPr>
          <w:sz w:val="28"/>
          <w:szCs w:val="28"/>
        </w:rPr>
        <w:t xml:space="preserve"> về thành lập CĐCS và đóng kinh phí công đoàn. Chỉ đạo 02 CĐCS</w:t>
      </w:r>
      <w:r w:rsidR="00AE0877">
        <w:rPr>
          <w:rStyle w:val="FootnoteReference"/>
          <w:sz w:val="28"/>
          <w:szCs w:val="28"/>
        </w:rPr>
        <w:footnoteReference w:id="18"/>
      </w:r>
      <w:r w:rsidR="00AE0877">
        <w:rPr>
          <w:sz w:val="28"/>
          <w:szCs w:val="28"/>
        </w:rPr>
        <w:t xml:space="preserve"> bầu bổ sung ủy viên BCH, kiện toàn chức danh Chủ tịch CĐCS. Vận động đoàn viên, CNLĐ </w:t>
      </w:r>
      <w:r w:rsidR="00751BD4">
        <w:rPr>
          <w:sz w:val="28"/>
          <w:szCs w:val="28"/>
        </w:rPr>
        <w:t xml:space="preserve">khu công nghiệp Gián Khẩu </w:t>
      </w:r>
      <w:r w:rsidR="00AE0877">
        <w:rPr>
          <w:sz w:val="28"/>
          <w:szCs w:val="28"/>
        </w:rPr>
        <w:t>tham gia hiến được 188 đơn vị máu.</w:t>
      </w:r>
    </w:p>
    <w:p w:rsidR="001F45C2" w:rsidRDefault="001F45C2" w:rsidP="009B07F1">
      <w:pPr>
        <w:shd w:val="clear" w:color="auto" w:fill="FFFFFF"/>
        <w:spacing w:before="120" w:after="120" w:line="320" w:lineRule="exact"/>
        <w:ind w:firstLine="680"/>
        <w:jc w:val="both"/>
        <w:rPr>
          <w:spacing w:val="-2"/>
          <w:sz w:val="28"/>
          <w:szCs w:val="28"/>
        </w:rPr>
      </w:pPr>
      <w:r w:rsidRPr="00901B13">
        <w:rPr>
          <w:b/>
          <w:i/>
          <w:spacing w:val="4"/>
          <w:sz w:val="28"/>
          <w:szCs w:val="28"/>
        </w:rPr>
        <w:t>* CĐVC tỉnh:</w:t>
      </w:r>
      <w:r w:rsidRPr="00901B13">
        <w:rPr>
          <w:spacing w:val="4"/>
          <w:sz w:val="28"/>
          <w:szCs w:val="28"/>
        </w:rPr>
        <w:t xml:space="preserve"> </w:t>
      </w:r>
      <w:r w:rsidR="003E61C2">
        <w:rPr>
          <w:spacing w:val="4"/>
          <w:sz w:val="28"/>
          <w:szCs w:val="28"/>
        </w:rPr>
        <w:t>Làm việc với 03 CĐCS</w:t>
      </w:r>
      <w:r w:rsidR="003E61C2">
        <w:rPr>
          <w:rStyle w:val="FootnoteReference"/>
          <w:spacing w:val="4"/>
          <w:sz w:val="28"/>
          <w:szCs w:val="28"/>
        </w:rPr>
        <w:footnoteReference w:id="19"/>
      </w:r>
      <w:r w:rsidR="003E61C2">
        <w:rPr>
          <w:spacing w:val="4"/>
          <w:sz w:val="28"/>
          <w:szCs w:val="28"/>
        </w:rPr>
        <w:t xml:space="preserve"> về nắm tình hình đoàn viên bị ảnh hưởng bởi dịch bệnh và giải quyết việc viên chức bị nghỉ việc tạm thời. </w:t>
      </w:r>
      <w:r w:rsidR="007D5557">
        <w:rPr>
          <w:spacing w:val="4"/>
          <w:sz w:val="28"/>
          <w:szCs w:val="28"/>
        </w:rPr>
        <w:t>H</w:t>
      </w:r>
      <w:r w:rsidR="003E61C2">
        <w:rPr>
          <w:spacing w:val="4"/>
          <w:sz w:val="28"/>
          <w:szCs w:val="28"/>
        </w:rPr>
        <w:t xml:space="preserve">ướng dẫn các CĐCS phối hợp tuyên truyền phổ biến các Luật, Nghị định được Quốc hội khóa XIV thông qua tại kỳ họp thứ 9. </w:t>
      </w:r>
      <w:r w:rsidR="00933F34">
        <w:rPr>
          <w:spacing w:val="4"/>
          <w:sz w:val="28"/>
          <w:szCs w:val="28"/>
        </w:rPr>
        <w:t xml:space="preserve">Lựa chọn 05 tác phẩm ảnh tham gia cuộc thi “Nét đẹp CĐCS năm 2020”; thăm, tặng quà cho 02 </w:t>
      </w:r>
      <w:r w:rsidR="00C22A13">
        <w:rPr>
          <w:spacing w:val="4"/>
          <w:sz w:val="28"/>
          <w:szCs w:val="28"/>
        </w:rPr>
        <w:t xml:space="preserve">suất quà cho </w:t>
      </w:r>
      <w:r w:rsidR="00933F34">
        <w:rPr>
          <w:spacing w:val="4"/>
          <w:sz w:val="28"/>
          <w:szCs w:val="28"/>
        </w:rPr>
        <w:t xml:space="preserve">con đoàn viên bị mắc bệnh hiểm nghèo. </w:t>
      </w:r>
      <w:r w:rsidR="003E61C2">
        <w:rPr>
          <w:spacing w:val="4"/>
          <w:sz w:val="28"/>
          <w:szCs w:val="28"/>
        </w:rPr>
        <w:t>Kiểm tra chấp hành Điều lệ và tài chính công đoàn tại 04 CĐCS.</w:t>
      </w:r>
    </w:p>
    <w:p w:rsidR="006A618B" w:rsidRPr="00F82025" w:rsidRDefault="001F45C2" w:rsidP="009B07F1">
      <w:pPr>
        <w:spacing w:before="120" w:after="120" w:line="320" w:lineRule="exact"/>
        <w:ind w:firstLine="680"/>
        <w:jc w:val="both"/>
        <w:rPr>
          <w:spacing w:val="-2"/>
          <w:sz w:val="28"/>
          <w:szCs w:val="28"/>
        </w:rPr>
      </w:pPr>
      <w:r w:rsidRPr="00F82025">
        <w:rPr>
          <w:b/>
          <w:i/>
          <w:sz w:val="28"/>
          <w:szCs w:val="28"/>
        </w:rPr>
        <w:t>* CĐN Giáo dục:</w:t>
      </w:r>
      <w:r w:rsidRPr="00F82025">
        <w:rPr>
          <w:sz w:val="28"/>
          <w:szCs w:val="28"/>
        </w:rPr>
        <w:t xml:space="preserve"> </w:t>
      </w:r>
      <w:r w:rsidR="003E61C2" w:rsidRPr="00F82025">
        <w:rPr>
          <w:bCs/>
          <w:sz w:val="28"/>
          <w:szCs w:val="28"/>
        </w:rPr>
        <w:t xml:space="preserve"> </w:t>
      </w:r>
      <w:r w:rsidR="006A618B" w:rsidRPr="00F82025">
        <w:rPr>
          <w:bCs/>
          <w:sz w:val="28"/>
          <w:szCs w:val="28"/>
        </w:rPr>
        <w:t xml:space="preserve">Chỉ đạo các CĐCS phối hợp với chuyên môn tổ chức </w:t>
      </w:r>
      <w:r w:rsidR="00B84C0C" w:rsidRPr="00F82025">
        <w:rPr>
          <w:bCs/>
          <w:sz w:val="28"/>
          <w:szCs w:val="28"/>
        </w:rPr>
        <w:t xml:space="preserve">khai giảng năm học 2020-2021; </w:t>
      </w:r>
      <w:r w:rsidR="006A618B" w:rsidRPr="00F82025">
        <w:rPr>
          <w:bCs/>
          <w:sz w:val="28"/>
          <w:szCs w:val="28"/>
        </w:rPr>
        <w:t xml:space="preserve">tuyên truyền </w:t>
      </w:r>
      <w:r w:rsidR="006A618B" w:rsidRPr="00F82025">
        <w:rPr>
          <w:spacing w:val="-2"/>
          <w:sz w:val="28"/>
          <w:szCs w:val="28"/>
        </w:rPr>
        <w:t>Luật a</w:t>
      </w:r>
      <w:r w:rsidR="006A618B" w:rsidRPr="00F82025">
        <w:rPr>
          <w:spacing w:val="-2"/>
          <w:sz w:val="28"/>
          <w:szCs w:val="28"/>
          <w:lang w:val="vi-VN"/>
        </w:rPr>
        <w:t xml:space="preserve">n </w:t>
      </w:r>
      <w:r w:rsidR="006A618B" w:rsidRPr="00F82025">
        <w:rPr>
          <w:spacing w:val="-2"/>
          <w:sz w:val="28"/>
          <w:szCs w:val="28"/>
        </w:rPr>
        <w:t xml:space="preserve">toàn </w:t>
      </w:r>
      <w:r w:rsidR="006A618B" w:rsidRPr="00F82025">
        <w:rPr>
          <w:spacing w:val="-2"/>
          <w:sz w:val="28"/>
          <w:szCs w:val="28"/>
          <w:lang w:val="vi-VN"/>
        </w:rPr>
        <w:t>Giao thông</w:t>
      </w:r>
      <w:r w:rsidR="006A618B" w:rsidRPr="00F82025">
        <w:rPr>
          <w:spacing w:val="-2"/>
          <w:sz w:val="28"/>
          <w:szCs w:val="28"/>
        </w:rPr>
        <w:t xml:space="preserve">; phòng chống bạo lực và ma túy học đường; tổ chức Hội khỏe Phù Đổng cấp cụm, huyện. </w:t>
      </w:r>
      <w:r w:rsidR="00B84C0C" w:rsidRPr="00F82025">
        <w:rPr>
          <w:spacing w:val="-2"/>
          <w:sz w:val="28"/>
          <w:szCs w:val="28"/>
        </w:rPr>
        <w:t>Tổ chức p</w:t>
      </w:r>
      <w:r w:rsidR="00B84C0C" w:rsidRPr="00F82025">
        <w:rPr>
          <w:bCs/>
          <w:sz w:val="28"/>
          <w:szCs w:val="28"/>
          <w:lang w:val="vi-VN"/>
        </w:rPr>
        <w:t>hát động phong trào thi đua “Dạy tốt - Học tốt”</w:t>
      </w:r>
      <w:r w:rsidR="00B84C0C" w:rsidRPr="00F82025">
        <w:rPr>
          <w:bCs/>
          <w:sz w:val="28"/>
          <w:szCs w:val="28"/>
        </w:rPr>
        <w:t xml:space="preserve">; xây dựng </w:t>
      </w:r>
      <w:r w:rsidR="00B84C0C" w:rsidRPr="00F82025">
        <w:rPr>
          <w:bCs/>
          <w:sz w:val="28"/>
          <w:szCs w:val="28"/>
          <w:lang w:val="vi-VN"/>
        </w:rPr>
        <w:t xml:space="preserve">kế hoạch kiểm tra CĐCS </w:t>
      </w:r>
      <w:r w:rsidR="00B84C0C" w:rsidRPr="00F82025">
        <w:rPr>
          <w:bCs/>
          <w:sz w:val="28"/>
          <w:szCs w:val="28"/>
        </w:rPr>
        <w:t>và</w:t>
      </w:r>
      <w:r w:rsidR="00B84C0C" w:rsidRPr="00F82025">
        <w:rPr>
          <w:bCs/>
          <w:sz w:val="28"/>
          <w:szCs w:val="28"/>
          <w:lang w:val="vi-VN"/>
        </w:rPr>
        <w:t xml:space="preserve"> tiến hành khảo sát đời sống cán bộ, nhà giáo</w:t>
      </w:r>
      <w:r w:rsidR="00B84C0C" w:rsidRPr="00F82025">
        <w:rPr>
          <w:bCs/>
          <w:sz w:val="28"/>
          <w:szCs w:val="28"/>
        </w:rPr>
        <w:t xml:space="preserve">, NLĐ. </w:t>
      </w:r>
      <w:r w:rsidR="006A618B" w:rsidRPr="00F82025">
        <w:rPr>
          <w:spacing w:val="-2"/>
          <w:sz w:val="28"/>
          <w:szCs w:val="28"/>
        </w:rPr>
        <w:t>Vận động đoàn viên tham gia hiến được 29 đơn vị máu. Một số CĐCS tổ chức tầm soát ung thư miễn phí theo chương trình phối hợp của Công đoàn ngành và bệnh viện Medlated Ninh Bình.</w:t>
      </w:r>
    </w:p>
    <w:p w:rsidR="000B40A3" w:rsidRPr="000B40A3" w:rsidRDefault="001F45C2" w:rsidP="009B07F1">
      <w:pPr>
        <w:spacing w:before="120" w:after="120" w:line="320" w:lineRule="exact"/>
        <w:ind w:firstLine="680"/>
        <w:jc w:val="both"/>
      </w:pPr>
      <w:r w:rsidRPr="000B40A3">
        <w:rPr>
          <w:b/>
          <w:i/>
          <w:spacing w:val="4"/>
          <w:sz w:val="28"/>
          <w:szCs w:val="28"/>
        </w:rPr>
        <w:t>* CĐN Y tế:</w:t>
      </w:r>
      <w:r w:rsidRPr="000B40A3">
        <w:rPr>
          <w:spacing w:val="-2"/>
          <w:sz w:val="28"/>
          <w:szCs w:val="28"/>
          <w:lang w:val="pt-BR"/>
        </w:rPr>
        <w:t xml:space="preserve"> </w:t>
      </w:r>
      <w:r w:rsidR="003E61C2" w:rsidRPr="000B40A3">
        <w:rPr>
          <w:sz w:val="28"/>
          <w:szCs w:val="28"/>
          <w:lang w:val="pt-BR"/>
        </w:rPr>
        <w:t xml:space="preserve"> </w:t>
      </w:r>
      <w:r w:rsidR="005A7CB6" w:rsidRPr="000B40A3">
        <w:rPr>
          <w:sz w:val="28"/>
          <w:szCs w:val="28"/>
          <w:lang w:val="pt-BR"/>
        </w:rPr>
        <w:t xml:space="preserve">Phối hợp với Hội Liên hiệp Phụ nữ tỉnh trao tặng </w:t>
      </w:r>
      <w:r w:rsidR="005A7CB6" w:rsidRPr="000B40A3">
        <w:rPr>
          <w:sz w:val="28"/>
          <w:szCs w:val="28"/>
        </w:rPr>
        <w:t xml:space="preserve">Bảng vàng Tri ân </w:t>
      </w:r>
      <w:r w:rsidR="000B40A3" w:rsidRPr="000B40A3">
        <w:rPr>
          <w:sz w:val="28"/>
          <w:szCs w:val="28"/>
        </w:rPr>
        <w:t xml:space="preserve">của Hội Liên hiệp Phụ nữ Việt Nam cho 04 tập thể </w:t>
      </w:r>
      <w:r w:rsidR="005A7CB6" w:rsidRPr="000B40A3">
        <w:rPr>
          <w:sz w:val="28"/>
          <w:szCs w:val="28"/>
        </w:rPr>
        <w:t>nữ cán bộ công chức “Kiên cường phòng, chống dịch Covid-19”</w:t>
      </w:r>
      <w:r w:rsidR="000B40A3" w:rsidRPr="000B40A3">
        <w:rPr>
          <w:sz w:val="28"/>
          <w:szCs w:val="28"/>
        </w:rPr>
        <w:t>. Vận động đoàn viên, người lao động trong ngành tích cực tham gia hiến máu với phương châm “Hiến máu an toàn - đừng ngại COVID”; kết quả thu được 230 đơn vị máu.</w:t>
      </w:r>
      <w:r w:rsidR="000B40A3" w:rsidRPr="000B40A3">
        <w:rPr>
          <w:sz w:val="28"/>
          <w:szCs w:val="28"/>
          <w:lang w:val="pt-BR"/>
        </w:rPr>
        <w:t xml:space="preserve"> Chỉ đạo CĐCS </w:t>
      </w:r>
      <w:r w:rsidR="000B40A3" w:rsidRPr="000B40A3">
        <w:rPr>
          <w:sz w:val="28"/>
          <w:szCs w:val="28"/>
          <w:lang w:val="pt-BR"/>
        </w:rPr>
        <w:lastRenderedPageBreak/>
        <w:t xml:space="preserve">Trung tâm Y tế thành phố Tam Điệp </w:t>
      </w:r>
      <w:r w:rsidR="000B40A3" w:rsidRPr="000B40A3">
        <w:rPr>
          <w:bCs/>
          <w:iCs/>
          <w:sz w:val="28"/>
          <w:szCs w:val="28"/>
          <w:shd w:val="clear" w:color="auto" w:fill="FFFFFF"/>
        </w:rPr>
        <w:t>bầu bổ sung Ủy viên BCH, kiện toàn chức danh Chủ tịch CĐCS.</w:t>
      </w:r>
    </w:p>
    <w:p w:rsidR="00480FD8" w:rsidRDefault="001F45C2" w:rsidP="009B07F1">
      <w:pPr>
        <w:spacing w:before="120" w:after="120" w:line="320" w:lineRule="exact"/>
        <w:ind w:firstLine="680"/>
        <w:jc w:val="both"/>
        <w:rPr>
          <w:sz w:val="28"/>
          <w:szCs w:val="28"/>
          <w:lang w:val="pt-BR"/>
        </w:rPr>
      </w:pPr>
      <w:r w:rsidRPr="00480FD8">
        <w:rPr>
          <w:b/>
          <w:i/>
          <w:spacing w:val="4"/>
          <w:sz w:val="28"/>
          <w:szCs w:val="28"/>
        </w:rPr>
        <w:t>* CĐN Nông nghiệp &amp; PTNT:</w:t>
      </w:r>
      <w:r w:rsidRPr="00480FD8">
        <w:rPr>
          <w:spacing w:val="4"/>
          <w:sz w:val="28"/>
          <w:szCs w:val="28"/>
        </w:rPr>
        <w:t xml:space="preserve"> </w:t>
      </w:r>
      <w:r w:rsidR="00480FD8" w:rsidRPr="00480FD8">
        <w:rPr>
          <w:sz w:val="28"/>
          <w:szCs w:val="28"/>
          <w:lang w:val="pt-BR"/>
        </w:rPr>
        <w:t>Tổ chức Hội nghị tuyên truyền công tác An toàn vệ sinh thực phẩm cho CNVCLĐ. Tổ chức thăm hỏi, động viên CNLĐ làm thủy lợi phục vụ cho sản xuất</w:t>
      </w:r>
      <w:r w:rsidR="00480FD8" w:rsidRPr="00480FD8">
        <w:rPr>
          <w:bCs/>
          <w:sz w:val="28"/>
          <w:szCs w:val="28"/>
        </w:rPr>
        <w:t xml:space="preserve"> nông nghiệp tại Chi nhánh Khai thác công trình Thủy lợi </w:t>
      </w:r>
      <w:r w:rsidR="00480FD8">
        <w:rPr>
          <w:bCs/>
          <w:sz w:val="28"/>
          <w:szCs w:val="28"/>
        </w:rPr>
        <w:t>h</w:t>
      </w:r>
      <w:r w:rsidR="00480FD8" w:rsidRPr="00480FD8">
        <w:rPr>
          <w:bCs/>
          <w:sz w:val="28"/>
          <w:szCs w:val="28"/>
        </w:rPr>
        <w:t xml:space="preserve">uyện Gia </w:t>
      </w:r>
      <w:r w:rsidR="003071D3">
        <w:rPr>
          <w:bCs/>
          <w:sz w:val="28"/>
          <w:szCs w:val="28"/>
        </w:rPr>
        <w:t>V</w:t>
      </w:r>
      <w:r w:rsidR="00480FD8" w:rsidRPr="00480FD8">
        <w:rPr>
          <w:bCs/>
          <w:sz w:val="28"/>
          <w:szCs w:val="28"/>
        </w:rPr>
        <w:t>iễn</w:t>
      </w:r>
      <w:r w:rsidR="00480FD8">
        <w:rPr>
          <w:bCs/>
          <w:sz w:val="28"/>
          <w:szCs w:val="28"/>
        </w:rPr>
        <w:t>; p</w:t>
      </w:r>
      <w:r w:rsidR="00480FD8" w:rsidRPr="00480FD8">
        <w:rPr>
          <w:bCs/>
          <w:sz w:val="28"/>
          <w:szCs w:val="28"/>
        </w:rPr>
        <w:t>hối hợp với CĐCS thăm hỏi</w:t>
      </w:r>
      <w:r w:rsidR="00480FD8">
        <w:rPr>
          <w:bCs/>
          <w:sz w:val="28"/>
          <w:szCs w:val="28"/>
        </w:rPr>
        <w:t xml:space="preserve"> 01 CNLĐ bị mắc bệnh hiểm nghèo. Chỉ đạo các CĐCS phối hợp với chuyên môn biểu dương, khen thưởng 255 cháu là con CNVCLĐ có thành tích học tập xuất sắc với tổng số tiền 127.500.000đ.</w:t>
      </w:r>
      <w:r w:rsidR="00480FD8" w:rsidRPr="00480FD8">
        <w:rPr>
          <w:sz w:val="28"/>
          <w:szCs w:val="28"/>
          <w:lang w:val="pt-BR"/>
        </w:rPr>
        <w:t xml:space="preserve"> </w:t>
      </w:r>
      <w:r w:rsidR="00480FD8">
        <w:rPr>
          <w:sz w:val="28"/>
          <w:szCs w:val="28"/>
          <w:lang w:val="pt-BR"/>
        </w:rPr>
        <w:t>Chỉ đạo CĐCS Chi cục Kiểm Lâm, Công ty CP nước sạch vệ sinh nông thôn phối hợp với lãnh đạo đơn vị tổ chức tập huấn công tác phòng chống cháy nổ, đảm bảo an toàn trong sản xuất và thực hiện nhiệm vụ phòng chống cháy rừng.</w:t>
      </w:r>
    </w:p>
    <w:p w:rsidR="00CE7219" w:rsidRPr="00CE7219" w:rsidRDefault="001F45C2" w:rsidP="009B07F1">
      <w:pPr>
        <w:spacing w:before="120" w:after="120" w:line="320" w:lineRule="exact"/>
        <w:ind w:firstLine="680"/>
        <w:jc w:val="both"/>
        <w:rPr>
          <w:spacing w:val="4"/>
          <w:sz w:val="28"/>
          <w:szCs w:val="28"/>
        </w:rPr>
      </w:pPr>
      <w:r w:rsidRPr="00901B13">
        <w:rPr>
          <w:b/>
          <w:i/>
          <w:spacing w:val="4"/>
          <w:sz w:val="28"/>
          <w:szCs w:val="28"/>
        </w:rPr>
        <w:t>* Trường TC kỹ thuật du lịch CĐNB:</w:t>
      </w:r>
      <w:r w:rsidRPr="00901B13">
        <w:rPr>
          <w:spacing w:val="4"/>
          <w:sz w:val="28"/>
          <w:szCs w:val="28"/>
        </w:rPr>
        <w:t xml:space="preserve"> </w:t>
      </w:r>
      <w:r w:rsidR="00222963" w:rsidRPr="00222963">
        <w:rPr>
          <w:spacing w:val="4"/>
          <w:sz w:val="28"/>
          <w:szCs w:val="28"/>
        </w:rPr>
        <w:t>Ban Giám hiệu dự lễ khai g</w:t>
      </w:r>
      <w:r w:rsidR="00222963">
        <w:rPr>
          <w:spacing w:val="4"/>
          <w:sz w:val="28"/>
          <w:szCs w:val="28"/>
        </w:rPr>
        <w:t>iảng tại các trung tâm liên kết; t</w:t>
      </w:r>
      <w:r w:rsidR="00CE7219">
        <w:rPr>
          <w:spacing w:val="4"/>
          <w:sz w:val="28"/>
          <w:szCs w:val="28"/>
        </w:rPr>
        <w:t>iếp tục q</w:t>
      </w:r>
      <w:r w:rsidR="00CE7219" w:rsidRPr="00CE7219">
        <w:rPr>
          <w:spacing w:val="4"/>
          <w:sz w:val="28"/>
          <w:szCs w:val="28"/>
        </w:rPr>
        <w:t>uản lý và giảng dạy các lớp Sơ cấp cho lao động nông thôn và các lớp trung cấp theo kế hoạch.</w:t>
      </w:r>
      <w:r w:rsidR="00CE7219">
        <w:rPr>
          <w:spacing w:val="4"/>
          <w:sz w:val="28"/>
          <w:szCs w:val="28"/>
        </w:rPr>
        <w:t xml:space="preserve"> </w:t>
      </w:r>
      <w:r w:rsidR="00CE7219" w:rsidRPr="00CE7219">
        <w:rPr>
          <w:spacing w:val="4"/>
          <w:sz w:val="28"/>
          <w:szCs w:val="28"/>
        </w:rPr>
        <w:t xml:space="preserve">Tuyển sinh các lớp Trung cấp tại các trung </w:t>
      </w:r>
      <w:r w:rsidR="00CE7219">
        <w:rPr>
          <w:spacing w:val="4"/>
          <w:sz w:val="28"/>
          <w:szCs w:val="28"/>
        </w:rPr>
        <w:t>tâm liên kết trong địa bàn tỉnh v</w:t>
      </w:r>
      <w:r w:rsidR="00CE7219" w:rsidRPr="00CE7219">
        <w:rPr>
          <w:spacing w:val="4"/>
          <w:sz w:val="28"/>
          <w:szCs w:val="28"/>
        </w:rPr>
        <w:t xml:space="preserve">à Nam Định. </w:t>
      </w:r>
    </w:p>
    <w:p w:rsidR="001F45C2" w:rsidRDefault="001F45C2" w:rsidP="009B07F1">
      <w:pPr>
        <w:spacing w:before="120" w:after="120" w:line="320" w:lineRule="exact"/>
        <w:ind w:firstLine="680"/>
        <w:jc w:val="both"/>
        <w:rPr>
          <w:b/>
          <w:i/>
          <w:spacing w:val="4"/>
          <w:sz w:val="28"/>
          <w:szCs w:val="28"/>
        </w:rPr>
      </w:pPr>
      <w:r>
        <w:rPr>
          <w:b/>
          <w:i/>
          <w:spacing w:val="4"/>
          <w:sz w:val="28"/>
          <w:szCs w:val="28"/>
        </w:rPr>
        <w:t xml:space="preserve">* Một số hoạt động tiêu biểu của các CĐCS: </w:t>
      </w:r>
    </w:p>
    <w:p w:rsidR="00F73CB0" w:rsidRDefault="00187E88" w:rsidP="009B07F1">
      <w:pPr>
        <w:pStyle w:val="NormalWeb"/>
        <w:spacing w:before="120" w:beforeAutospacing="0" w:after="120" w:afterAutospacing="0" w:line="320" w:lineRule="exact"/>
        <w:ind w:firstLine="680"/>
        <w:jc w:val="both"/>
        <w:rPr>
          <w:color w:val="000000"/>
          <w:spacing w:val="-2"/>
          <w:sz w:val="28"/>
          <w:szCs w:val="28"/>
        </w:rPr>
      </w:pPr>
      <w:r>
        <w:rPr>
          <w:sz w:val="28"/>
          <w:szCs w:val="28"/>
        </w:rPr>
        <w:t>-</w:t>
      </w:r>
      <w:r w:rsidR="00F73CB0">
        <w:rPr>
          <w:sz w:val="28"/>
          <w:szCs w:val="28"/>
        </w:rPr>
        <w:t xml:space="preserve"> </w:t>
      </w:r>
      <w:r w:rsidR="00F73CB0">
        <w:rPr>
          <w:color w:val="000000"/>
          <w:spacing w:val="-2"/>
          <w:sz w:val="28"/>
          <w:szCs w:val="28"/>
        </w:rPr>
        <w:t xml:space="preserve">CĐCS Công ty TNHH Thép Kyoei Việt Nam phối hợp với Ban </w:t>
      </w:r>
      <w:r w:rsidR="007C1019">
        <w:rPr>
          <w:color w:val="000000"/>
          <w:spacing w:val="-2"/>
          <w:sz w:val="28"/>
          <w:szCs w:val="28"/>
        </w:rPr>
        <w:t>G</w:t>
      </w:r>
      <w:r w:rsidR="00F73CB0">
        <w:rPr>
          <w:color w:val="000000"/>
          <w:spacing w:val="-2"/>
          <w:sz w:val="28"/>
          <w:szCs w:val="28"/>
        </w:rPr>
        <w:t>iám đốc Công ty tổ chức cuộc thi sáng kiến cải tiến kỹ trong lao động sản xuất.</w:t>
      </w:r>
    </w:p>
    <w:p w:rsidR="007A21E6" w:rsidRDefault="007A21E6" w:rsidP="009B07F1">
      <w:pPr>
        <w:pStyle w:val="NormalWeb"/>
        <w:spacing w:before="120" w:beforeAutospacing="0" w:after="120" w:afterAutospacing="0" w:line="320" w:lineRule="exact"/>
        <w:ind w:firstLine="680"/>
        <w:jc w:val="both"/>
        <w:rPr>
          <w:sz w:val="28"/>
          <w:szCs w:val="28"/>
        </w:rPr>
      </w:pPr>
      <w:r w:rsidRPr="007A21E6">
        <w:rPr>
          <w:sz w:val="28"/>
          <w:szCs w:val="28"/>
        </w:rPr>
        <w:t xml:space="preserve">- Công đoàn Công ty TNHH SX giày Chung Jye phối hợp tổ chức tập huấn chương trình “Phát triển bản thân </w:t>
      </w:r>
      <w:r w:rsidR="009B07F1">
        <w:rPr>
          <w:sz w:val="28"/>
          <w:szCs w:val="28"/>
        </w:rPr>
        <w:t>-</w:t>
      </w:r>
      <w:r w:rsidRPr="007A21E6">
        <w:rPr>
          <w:sz w:val="28"/>
          <w:szCs w:val="28"/>
        </w:rPr>
        <w:t xml:space="preserve"> Thăng tiến nghề nghiệp” cho 300 nữ CNLĐ</w:t>
      </w:r>
      <w:r>
        <w:rPr>
          <w:sz w:val="28"/>
          <w:szCs w:val="28"/>
        </w:rPr>
        <w:t>.</w:t>
      </w:r>
    </w:p>
    <w:p w:rsidR="007A21E6" w:rsidRPr="007A21E6" w:rsidRDefault="007A21E6" w:rsidP="009B07F1">
      <w:pPr>
        <w:pStyle w:val="NormalWeb"/>
        <w:spacing w:before="120" w:beforeAutospacing="0" w:after="120" w:afterAutospacing="0" w:line="320" w:lineRule="exact"/>
        <w:ind w:firstLine="680"/>
        <w:jc w:val="both"/>
        <w:rPr>
          <w:sz w:val="28"/>
          <w:szCs w:val="28"/>
        </w:rPr>
      </w:pPr>
      <w:r w:rsidRPr="007A21E6">
        <w:rPr>
          <w:sz w:val="28"/>
          <w:szCs w:val="28"/>
        </w:rPr>
        <w:t xml:space="preserve">- Công ty CP Thương binh 27/7 Ninh Bình phối hợp </w:t>
      </w:r>
      <w:r>
        <w:rPr>
          <w:sz w:val="28"/>
          <w:szCs w:val="28"/>
        </w:rPr>
        <w:t>với các đơn vị</w:t>
      </w:r>
      <w:r w:rsidRPr="007A21E6">
        <w:rPr>
          <w:sz w:val="28"/>
          <w:szCs w:val="28"/>
        </w:rPr>
        <w:t xml:space="preserve"> tổ chức tuyên truyền an toàn giao thông cho đoàn viên, CNLĐ.</w:t>
      </w:r>
    </w:p>
    <w:p w:rsidR="00F73CB0" w:rsidRDefault="00F73CB0" w:rsidP="009B07F1">
      <w:pPr>
        <w:pStyle w:val="NormalWeb"/>
        <w:spacing w:before="120" w:beforeAutospacing="0" w:after="120" w:afterAutospacing="0" w:line="320" w:lineRule="exact"/>
        <w:ind w:firstLine="680"/>
        <w:jc w:val="both"/>
        <w:rPr>
          <w:color w:val="000000"/>
          <w:spacing w:val="-2"/>
          <w:sz w:val="28"/>
          <w:szCs w:val="28"/>
        </w:rPr>
      </w:pPr>
      <w:r>
        <w:rPr>
          <w:color w:val="000000"/>
          <w:spacing w:val="-2"/>
          <w:sz w:val="28"/>
          <w:szCs w:val="28"/>
        </w:rPr>
        <w:t xml:space="preserve">- CĐCS Công ty TNHH May Phoenix tổ chức trao thưởng cho 192 cháu là con CNLĐ đạt giải </w:t>
      </w:r>
      <w:r w:rsidR="006D5B2A">
        <w:rPr>
          <w:color w:val="000000"/>
          <w:spacing w:val="-2"/>
          <w:sz w:val="28"/>
          <w:szCs w:val="28"/>
        </w:rPr>
        <w:t>cao</w:t>
      </w:r>
      <w:r>
        <w:rPr>
          <w:color w:val="000000"/>
          <w:spacing w:val="-2"/>
          <w:sz w:val="28"/>
          <w:szCs w:val="28"/>
        </w:rPr>
        <w:t xml:space="preserve"> trong năm học 2019-2020, với tổng số tiền 25,3 trđ.</w:t>
      </w:r>
    </w:p>
    <w:p w:rsidR="000810EA" w:rsidRPr="002E7394" w:rsidRDefault="000810EA" w:rsidP="009B07F1">
      <w:pPr>
        <w:pStyle w:val="NormalWeb"/>
        <w:spacing w:before="120" w:beforeAutospacing="0" w:after="120" w:afterAutospacing="0" w:line="320" w:lineRule="exact"/>
        <w:ind w:firstLine="680"/>
        <w:jc w:val="both"/>
        <w:rPr>
          <w:color w:val="000000"/>
          <w:spacing w:val="-2"/>
          <w:sz w:val="28"/>
          <w:szCs w:val="28"/>
        </w:rPr>
      </w:pPr>
      <w:r w:rsidRPr="002E7394">
        <w:rPr>
          <w:sz w:val="28"/>
          <w:szCs w:val="28"/>
        </w:rPr>
        <w:t>- CĐCS Cổ phần Du lịch Tân Phú, CĐ Công ty TNHH Muo Vina tổ chức vui Tết Trung thu và tặng 209 suất quà cho con CNLĐ.</w:t>
      </w:r>
    </w:p>
    <w:p w:rsidR="00AE0877" w:rsidRDefault="00AE0877" w:rsidP="009B07F1">
      <w:pPr>
        <w:pStyle w:val="NormalWeb"/>
        <w:spacing w:before="120" w:beforeAutospacing="0" w:after="120" w:afterAutospacing="0" w:line="320" w:lineRule="exact"/>
        <w:ind w:firstLine="680"/>
        <w:jc w:val="both"/>
        <w:rPr>
          <w:color w:val="000000"/>
          <w:spacing w:val="-2"/>
          <w:sz w:val="28"/>
          <w:szCs w:val="28"/>
        </w:rPr>
      </w:pPr>
      <w:r>
        <w:rPr>
          <w:color w:val="000000"/>
          <w:spacing w:val="-2"/>
          <w:sz w:val="28"/>
          <w:szCs w:val="28"/>
        </w:rPr>
        <w:t>- CĐ Cty CP sản xuất ô tô Hyundai Thành Công Việt Nam tổ chức tặng quà cho 18 cháu bị dị tật bẩm sinh với tổng số tiền 44,5 triệu đồng.</w:t>
      </w:r>
    </w:p>
    <w:p w:rsidR="00187E88" w:rsidRDefault="00F73CB0" w:rsidP="009B07F1">
      <w:pPr>
        <w:spacing w:before="120" w:after="120" w:line="320" w:lineRule="exact"/>
        <w:ind w:firstLine="680"/>
        <w:jc w:val="both"/>
        <w:rPr>
          <w:sz w:val="28"/>
          <w:szCs w:val="28"/>
        </w:rPr>
      </w:pPr>
      <w:r>
        <w:rPr>
          <w:sz w:val="28"/>
          <w:szCs w:val="28"/>
        </w:rPr>
        <w:t>-</w:t>
      </w:r>
      <w:r w:rsidR="00187E88">
        <w:rPr>
          <w:sz w:val="28"/>
          <w:szCs w:val="28"/>
        </w:rPr>
        <w:t xml:space="preserve"> </w:t>
      </w:r>
      <w:r>
        <w:rPr>
          <w:sz w:val="28"/>
          <w:szCs w:val="28"/>
        </w:rPr>
        <w:t>CĐCS Công ty TNHH Sam</w:t>
      </w:r>
      <w:r w:rsidR="00187E88" w:rsidRPr="007E35FA">
        <w:rPr>
          <w:sz w:val="28"/>
          <w:szCs w:val="28"/>
        </w:rPr>
        <w:t xml:space="preserve">se Vina đã tổ chức vận động </w:t>
      </w:r>
      <w:r w:rsidR="00187E88">
        <w:rPr>
          <w:sz w:val="28"/>
          <w:szCs w:val="28"/>
        </w:rPr>
        <w:t>CNLĐ</w:t>
      </w:r>
      <w:r w:rsidR="00187E88" w:rsidRPr="007E35FA">
        <w:rPr>
          <w:sz w:val="28"/>
          <w:szCs w:val="28"/>
        </w:rPr>
        <w:t xml:space="preserve"> quyên góp ủng hộ </w:t>
      </w:r>
      <w:r w:rsidR="00187E88">
        <w:rPr>
          <w:sz w:val="28"/>
          <w:szCs w:val="28"/>
        </w:rPr>
        <w:t xml:space="preserve">01 </w:t>
      </w:r>
      <w:r w:rsidR="00187E88" w:rsidRPr="007E35FA">
        <w:rPr>
          <w:sz w:val="28"/>
          <w:szCs w:val="28"/>
        </w:rPr>
        <w:t>đoàn viên mắc bệnh hiểm nghèo</w:t>
      </w:r>
      <w:r w:rsidR="00187E88">
        <w:rPr>
          <w:sz w:val="28"/>
          <w:szCs w:val="28"/>
        </w:rPr>
        <w:t xml:space="preserve"> với số tiền </w:t>
      </w:r>
      <w:r w:rsidR="00DE423C">
        <w:rPr>
          <w:sz w:val="28"/>
          <w:szCs w:val="28"/>
        </w:rPr>
        <w:t>20,5 triệu</w:t>
      </w:r>
      <w:r w:rsidR="00187E88">
        <w:rPr>
          <w:sz w:val="28"/>
          <w:szCs w:val="28"/>
        </w:rPr>
        <w:t xml:space="preserve"> đồng.</w:t>
      </w:r>
    </w:p>
    <w:p w:rsidR="00D443BE" w:rsidRDefault="00187E88" w:rsidP="009B07F1">
      <w:pPr>
        <w:spacing w:before="120" w:after="120" w:line="320" w:lineRule="exact"/>
        <w:ind w:firstLine="680"/>
        <w:jc w:val="both"/>
        <w:rPr>
          <w:sz w:val="28"/>
          <w:szCs w:val="28"/>
        </w:rPr>
      </w:pPr>
      <w:r>
        <w:rPr>
          <w:sz w:val="28"/>
          <w:szCs w:val="28"/>
        </w:rPr>
        <w:t>-</w:t>
      </w:r>
      <w:r w:rsidRPr="007E35FA">
        <w:rPr>
          <w:sz w:val="28"/>
          <w:szCs w:val="28"/>
        </w:rPr>
        <w:t xml:space="preserve"> CĐCS Phường Ninh Phong tổ chức </w:t>
      </w:r>
      <w:r w:rsidR="008113F1">
        <w:rPr>
          <w:sz w:val="28"/>
          <w:szCs w:val="28"/>
        </w:rPr>
        <w:t xml:space="preserve">giao lưu bóng đá và </w:t>
      </w:r>
      <w:r>
        <w:rPr>
          <w:sz w:val="28"/>
          <w:szCs w:val="28"/>
        </w:rPr>
        <w:t xml:space="preserve">tư vấn khám </w:t>
      </w:r>
      <w:r w:rsidR="008113F1">
        <w:rPr>
          <w:sz w:val="28"/>
          <w:szCs w:val="28"/>
        </w:rPr>
        <w:t>sức khỏe cho CNVCLĐ.</w:t>
      </w:r>
    </w:p>
    <w:p w:rsidR="001F45C2" w:rsidRDefault="001F45C2" w:rsidP="009B07F1">
      <w:pPr>
        <w:spacing w:before="120" w:after="120" w:line="320" w:lineRule="exact"/>
        <w:ind w:firstLine="680"/>
        <w:jc w:val="both"/>
        <w:rPr>
          <w:spacing w:val="-4"/>
          <w:sz w:val="28"/>
          <w:szCs w:val="28"/>
          <w:lang w:val="nl-NL"/>
        </w:rPr>
      </w:pPr>
      <w:r w:rsidRPr="00901B13">
        <w:rPr>
          <w:b/>
          <w:spacing w:val="4"/>
          <w:sz w:val="28"/>
          <w:szCs w:val="28"/>
        </w:rPr>
        <w:t>3. Đánh giá chung:</w:t>
      </w:r>
      <w:r w:rsidRPr="00901B13">
        <w:rPr>
          <w:spacing w:val="4"/>
          <w:sz w:val="28"/>
          <w:szCs w:val="28"/>
        </w:rPr>
        <w:t xml:space="preserve"> </w:t>
      </w:r>
      <w:r w:rsidRPr="00901B13">
        <w:rPr>
          <w:sz w:val="28"/>
          <w:szCs w:val="28"/>
          <w:lang w:val="nl-NL"/>
        </w:rPr>
        <w:t xml:space="preserve">Trong tháng, các cấp công đoàn đã </w:t>
      </w:r>
      <w:r>
        <w:rPr>
          <w:sz w:val="28"/>
          <w:szCs w:val="28"/>
          <w:lang w:val="nl-NL"/>
        </w:rPr>
        <w:t xml:space="preserve">làm tốt công tác chăm lo cho đoàn viên và con CNVCLĐ nhân dịp </w:t>
      </w:r>
      <w:r w:rsidR="00573854">
        <w:rPr>
          <w:sz w:val="28"/>
          <w:szCs w:val="28"/>
          <w:lang w:val="nl-NL"/>
        </w:rPr>
        <w:t>năm học mới 2020-2021</w:t>
      </w:r>
      <w:r>
        <w:rPr>
          <w:sz w:val="28"/>
          <w:szCs w:val="28"/>
          <w:lang w:val="nl-NL"/>
        </w:rPr>
        <w:t xml:space="preserve"> với nhiều nội dung, hình thức thiết thực. Các cấp công đoàn phối hợp </w:t>
      </w:r>
      <w:r w:rsidRPr="00901B13">
        <w:rPr>
          <w:sz w:val="28"/>
          <w:szCs w:val="28"/>
          <w:lang w:val="nl-NL"/>
        </w:rPr>
        <w:t xml:space="preserve">với các ngành chức năng </w:t>
      </w:r>
      <w:r>
        <w:rPr>
          <w:sz w:val="28"/>
          <w:szCs w:val="28"/>
          <w:lang w:val="nl-NL"/>
        </w:rPr>
        <w:t>bàn các giải pháp giải quyết chế độ chính sách bảo đảm quyền, lợi ích hợp pháp cho CNLĐ</w:t>
      </w:r>
      <w:r w:rsidR="00573854">
        <w:rPr>
          <w:sz w:val="28"/>
          <w:szCs w:val="28"/>
          <w:lang w:val="nl-NL"/>
        </w:rPr>
        <w:t>; hỗ trợ CNLĐ có hoàn cảnh khó khăn xây nhà ở</w:t>
      </w:r>
      <w:r>
        <w:rPr>
          <w:sz w:val="28"/>
          <w:szCs w:val="28"/>
          <w:lang w:val="nl-NL"/>
        </w:rPr>
        <w:t xml:space="preserve"> và tổ chức giám sát </w:t>
      </w:r>
      <w:r w:rsidR="00573854">
        <w:rPr>
          <w:sz w:val="28"/>
          <w:szCs w:val="28"/>
          <w:lang w:val="nl-NL"/>
        </w:rPr>
        <w:t xml:space="preserve">việc thực hiện pháp luật lao động, Luật Công đoàn tại một số doanh </w:t>
      </w:r>
      <w:r w:rsidR="00573854">
        <w:rPr>
          <w:sz w:val="28"/>
          <w:szCs w:val="28"/>
          <w:lang w:val="nl-NL"/>
        </w:rPr>
        <w:lastRenderedPageBreak/>
        <w:t>nghiệp</w:t>
      </w:r>
      <w:r>
        <w:rPr>
          <w:sz w:val="28"/>
          <w:szCs w:val="28"/>
          <w:lang w:val="nl-NL"/>
        </w:rPr>
        <w:t>.</w:t>
      </w:r>
      <w:r w:rsidRPr="000A45E3">
        <w:rPr>
          <w:spacing w:val="-4"/>
          <w:sz w:val="28"/>
          <w:szCs w:val="28"/>
          <w:lang w:val="nl-NL"/>
        </w:rPr>
        <w:t xml:space="preserve"> UBKT công đoàn các cấp </w:t>
      </w:r>
      <w:r>
        <w:rPr>
          <w:spacing w:val="-4"/>
          <w:sz w:val="28"/>
          <w:szCs w:val="28"/>
          <w:lang w:val="nl-NL"/>
        </w:rPr>
        <w:t xml:space="preserve">tăng cường </w:t>
      </w:r>
      <w:r w:rsidRPr="000A45E3">
        <w:rPr>
          <w:spacing w:val="-4"/>
          <w:sz w:val="28"/>
          <w:szCs w:val="28"/>
          <w:lang w:val="nl-NL"/>
        </w:rPr>
        <w:t>công tác kiểm tra chấp hành Điều lệ CĐVN và tài chính công đoàn.</w:t>
      </w:r>
    </w:p>
    <w:p w:rsidR="00573854" w:rsidRPr="00573854" w:rsidRDefault="00573854" w:rsidP="009B07F1">
      <w:pPr>
        <w:spacing w:before="120" w:after="120" w:line="320" w:lineRule="exact"/>
        <w:ind w:firstLine="680"/>
        <w:jc w:val="both"/>
        <w:rPr>
          <w:spacing w:val="-4"/>
          <w:sz w:val="28"/>
          <w:szCs w:val="28"/>
          <w:lang w:val="nl-NL"/>
        </w:rPr>
      </w:pPr>
      <w:r w:rsidRPr="009B07F1">
        <w:rPr>
          <w:i/>
          <w:spacing w:val="-4"/>
          <w:sz w:val="28"/>
          <w:szCs w:val="28"/>
          <w:lang w:val="nl-NL"/>
        </w:rPr>
        <w:t>Tuy nhiên</w:t>
      </w:r>
      <w:r w:rsidRPr="00573854">
        <w:rPr>
          <w:spacing w:val="-4"/>
          <w:sz w:val="28"/>
          <w:szCs w:val="28"/>
          <w:lang w:val="nl-NL"/>
        </w:rPr>
        <w:t xml:space="preserve">: Việc giải quyết chế độ chính sách cho NLĐ chưa dứt điểm, chưa có </w:t>
      </w:r>
      <w:r w:rsidR="00666863">
        <w:rPr>
          <w:spacing w:val="-4"/>
          <w:sz w:val="28"/>
          <w:szCs w:val="28"/>
          <w:lang w:val="nl-NL"/>
        </w:rPr>
        <w:t xml:space="preserve">giải pháp </w:t>
      </w:r>
      <w:r w:rsidR="00EB108B">
        <w:rPr>
          <w:spacing w:val="-4"/>
          <w:sz w:val="28"/>
          <w:szCs w:val="28"/>
          <w:lang w:val="nl-NL"/>
        </w:rPr>
        <w:t>hiệu quả</w:t>
      </w:r>
      <w:r w:rsidR="00666863">
        <w:rPr>
          <w:spacing w:val="-4"/>
          <w:sz w:val="28"/>
          <w:szCs w:val="28"/>
          <w:lang w:val="nl-NL"/>
        </w:rPr>
        <w:t xml:space="preserve"> </w:t>
      </w:r>
      <w:r w:rsidRPr="00573854">
        <w:rPr>
          <w:spacing w:val="-4"/>
          <w:sz w:val="28"/>
          <w:szCs w:val="28"/>
          <w:lang w:val="nl-NL"/>
        </w:rPr>
        <w:t>để xử lý doanh nghiệp vi phạm pháp luật về BHXH</w:t>
      </w:r>
      <w:r w:rsidR="00E22E4C">
        <w:rPr>
          <w:spacing w:val="-4"/>
          <w:sz w:val="28"/>
          <w:szCs w:val="28"/>
          <w:lang w:val="nl-NL"/>
        </w:rPr>
        <w:t>, BHYT</w:t>
      </w:r>
      <w:bookmarkStart w:id="0" w:name="_GoBack"/>
      <w:bookmarkEnd w:id="0"/>
      <w:r w:rsidRPr="00573854">
        <w:rPr>
          <w:spacing w:val="-4"/>
          <w:sz w:val="28"/>
          <w:szCs w:val="28"/>
          <w:lang w:val="nl-NL"/>
        </w:rPr>
        <w:t xml:space="preserve">; việc triển khai một số thỏa thuận hợp tác đã ký với các đối tác chưa thực sự mang lại lợi ích cho đoàn viên như: </w:t>
      </w:r>
      <w:r w:rsidRPr="00573854">
        <w:rPr>
          <w:sz w:val="28"/>
          <w:szCs w:val="28"/>
        </w:rPr>
        <w:t>Tập đoàn xăng dầu Việt Nam PETROLIMEX Chi nhánh Ninh Bình; Cty CP sx TM &amp;D</w:t>
      </w:r>
      <w:r w:rsidR="00666863">
        <w:rPr>
          <w:sz w:val="28"/>
          <w:szCs w:val="28"/>
        </w:rPr>
        <w:t>V</w:t>
      </w:r>
      <w:r w:rsidRPr="00573854">
        <w:rPr>
          <w:sz w:val="28"/>
          <w:szCs w:val="28"/>
        </w:rPr>
        <w:t xml:space="preserve"> Bio Comestic; Cty TNHH dược phẩm và dịch vụ y tế Dr Queen Bioderma France; Cty CP tập đoàn Minh Tiến Berest.</w:t>
      </w:r>
    </w:p>
    <w:p w:rsidR="001F45C2" w:rsidRPr="000A45E3" w:rsidRDefault="001F45C2" w:rsidP="009B07F1">
      <w:pPr>
        <w:spacing w:before="120" w:after="120" w:line="320" w:lineRule="exact"/>
        <w:ind w:firstLine="680"/>
        <w:jc w:val="both"/>
        <w:rPr>
          <w:b/>
          <w:bCs/>
          <w:sz w:val="28"/>
          <w:szCs w:val="28"/>
        </w:rPr>
      </w:pPr>
      <w:r w:rsidRPr="000A45E3">
        <w:rPr>
          <w:b/>
          <w:bCs/>
          <w:sz w:val="28"/>
          <w:szCs w:val="28"/>
        </w:rPr>
        <w:t>II. NHIỆM VỤ THÁNG 10/</w:t>
      </w:r>
      <w:r w:rsidR="00573854">
        <w:rPr>
          <w:b/>
          <w:bCs/>
          <w:sz w:val="28"/>
          <w:szCs w:val="28"/>
        </w:rPr>
        <w:t>2020</w:t>
      </w:r>
    </w:p>
    <w:p w:rsidR="00236D4A" w:rsidRDefault="001F45C2" w:rsidP="009B07F1">
      <w:pPr>
        <w:spacing w:before="120" w:after="120" w:line="320" w:lineRule="exact"/>
        <w:ind w:firstLine="680"/>
        <w:jc w:val="both"/>
        <w:rPr>
          <w:sz w:val="28"/>
          <w:szCs w:val="28"/>
          <w:lang w:val="nl-NL"/>
        </w:rPr>
      </w:pPr>
      <w:r w:rsidRPr="00901B13">
        <w:rPr>
          <w:sz w:val="28"/>
          <w:szCs w:val="28"/>
          <w:lang w:val="nl-NL"/>
        </w:rPr>
        <w:t xml:space="preserve">1. </w:t>
      </w:r>
      <w:r w:rsidR="00236D4A">
        <w:rPr>
          <w:sz w:val="28"/>
          <w:szCs w:val="28"/>
          <w:lang w:val="nl-NL"/>
        </w:rPr>
        <w:t>Tuyên truyền, vận động CNVCLĐ tham gia các hoạt động chào mừng Đại hội Đảng bộ tỉnh Ninh Bình lần thứ XXII nhiệm kỳ 2020-2025</w:t>
      </w:r>
      <w:r w:rsidR="00C01C76">
        <w:rPr>
          <w:sz w:val="28"/>
          <w:szCs w:val="28"/>
          <w:lang w:val="nl-NL"/>
        </w:rPr>
        <w:t>;</w:t>
      </w:r>
      <w:r w:rsidR="00C01C76" w:rsidRPr="00C01C76">
        <w:rPr>
          <w:sz w:val="28"/>
          <w:szCs w:val="28"/>
          <w:lang w:val="nl-NL"/>
        </w:rPr>
        <w:t xml:space="preserve"> </w:t>
      </w:r>
      <w:r w:rsidR="00C01C76">
        <w:rPr>
          <w:sz w:val="28"/>
          <w:szCs w:val="28"/>
          <w:lang w:val="nl-NL"/>
        </w:rPr>
        <w:t>tiếp tục vận động, tuyên truyền các cơ quan, đơn vị, doanh nghiệp, NSDLĐ tích cực phòng, chống dịch bệnh Covid -</w:t>
      </w:r>
      <w:r w:rsidR="00C01C76">
        <w:rPr>
          <w:sz w:val="28"/>
          <w:szCs w:val="28"/>
          <w:lang w:val="nl-NL"/>
        </w:rPr>
        <w:t xml:space="preserve"> 19</w:t>
      </w:r>
      <w:r w:rsidR="00236D4A">
        <w:rPr>
          <w:sz w:val="28"/>
          <w:szCs w:val="28"/>
          <w:lang w:val="nl-NL"/>
        </w:rPr>
        <w:t>.</w:t>
      </w:r>
    </w:p>
    <w:p w:rsidR="001F45C2" w:rsidRPr="00901B13" w:rsidRDefault="00236D4A" w:rsidP="009B07F1">
      <w:pPr>
        <w:spacing w:before="120" w:after="120" w:line="320" w:lineRule="exact"/>
        <w:ind w:firstLine="680"/>
        <w:jc w:val="both"/>
        <w:rPr>
          <w:sz w:val="28"/>
          <w:szCs w:val="28"/>
          <w:lang w:val="nl-NL"/>
        </w:rPr>
      </w:pPr>
      <w:r>
        <w:rPr>
          <w:sz w:val="28"/>
          <w:szCs w:val="28"/>
          <w:lang w:val="nl-NL"/>
        </w:rPr>
        <w:t xml:space="preserve">2. </w:t>
      </w:r>
      <w:r w:rsidR="00573854">
        <w:rPr>
          <w:sz w:val="28"/>
          <w:szCs w:val="28"/>
          <w:lang w:val="nl-NL"/>
        </w:rPr>
        <w:t xml:space="preserve">Chủ động nắm bắt tâm tư nguyện vọng, tình hình đoàn viên, CNVCLĐ, tình hình sản xuất kinh doanh của </w:t>
      </w:r>
      <w:r>
        <w:rPr>
          <w:sz w:val="28"/>
          <w:szCs w:val="28"/>
          <w:lang w:val="nl-NL"/>
        </w:rPr>
        <w:t>DN</w:t>
      </w:r>
      <w:r w:rsidR="00573854">
        <w:rPr>
          <w:sz w:val="28"/>
          <w:szCs w:val="28"/>
          <w:lang w:val="nl-NL"/>
        </w:rPr>
        <w:t xml:space="preserve">; </w:t>
      </w:r>
      <w:r>
        <w:rPr>
          <w:sz w:val="28"/>
          <w:szCs w:val="28"/>
          <w:lang w:val="it-IT"/>
        </w:rPr>
        <w:t xml:space="preserve">Rà soát, tổng hợp tình hình đời sống việc làm của CNVCLĐ. </w:t>
      </w:r>
      <w:r w:rsidRPr="00446638">
        <w:rPr>
          <w:sz w:val="28"/>
          <w:szCs w:val="28"/>
        </w:rPr>
        <w:t>Hướng dẫn các cấp công đoàn ký TƯLĐTT nh</w:t>
      </w:r>
      <w:r>
        <w:rPr>
          <w:sz w:val="28"/>
          <w:szCs w:val="28"/>
        </w:rPr>
        <w:t>óm doanh nghiệp theo ngành nghề.</w:t>
      </w:r>
    </w:p>
    <w:p w:rsidR="001F45C2" w:rsidRDefault="00291720" w:rsidP="009B07F1">
      <w:pPr>
        <w:spacing w:before="120" w:after="120" w:line="320" w:lineRule="exact"/>
        <w:ind w:firstLine="680"/>
        <w:jc w:val="both"/>
        <w:rPr>
          <w:sz w:val="28"/>
          <w:szCs w:val="28"/>
          <w:lang w:val="nl-NL"/>
        </w:rPr>
      </w:pPr>
      <w:r>
        <w:rPr>
          <w:sz w:val="28"/>
          <w:szCs w:val="28"/>
        </w:rPr>
        <w:t>3</w:t>
      </w:r>
      <w:r w:rsidR="001F45C2" w:rsidRPr="008E036B">
        <w:rPr>
          <w:sz w:val="28"/>
          <w:szCs w:val="28"/>
        </w:rPr>
        <w:t xml:space="preserve">. </w:t>
      </w:r>
      <w:r w:rsidR="001F45C2" w:rsidRPr="008E036B">
        <w:rPr>
          <w:sz w:val="28"/>
          <w:szCs w:val="28"/>
          <w:lang w:val="nl-NL"/>
        </w:rPr>
        <w:t xml:space="preserve">Tổ chức </w:t>
      </w:r>
      <w:r w:rsidR="009D488B">
        <w:rPr>
          <w:sz w:val="28"/>
          <w:szCs w:val="28"/>
          <w:lang w:val="nl-NL"/>
        </w:rPr>
        <w:t xml:space="preserve">giám sát việc thực hiện các quy định của Bộ luật Lao </w:t>
      </w:r>
      <w:r w:rsidR="00DC22D4">
        <w:rPr>
          <w:sz w:val="28"/>
          <w:szCs w:val="28"/>
          <w:lang w:val="nl-NL"/>
        </w:rPr>
        <w:t>đ</w:t>
      </w:r>
      <w:r w:rsidR="009D488B">
        <w:rPr>
          <w:sz w:val="28"/>
          <w:szCs w:val="28"/>
          <w:lang w:val="nl-NL"/>
        </w:rPr>
        <w:t>ộng về quy chế dân chủ ở cơ sở tại nơi làm việc, Luật Công đoàn về đóng kinh phí công đoàn tại 08 CĐCS khối trường học.</w:t>
      </w:r>
    </w:p>
    <w:p w:rsidR="00DD1CAD" w:rsidRPr="00901B13" w:rsidRDefault="00DD1CAD" w:rsidP="00DD1CAD">
      <w:pPr>
        <w:spacing w:before="120" w:after="120" w:line="320" w:lineRule="exact"/>
        <w:ind w:firstLine="680"/>
        <w:jc w:val="both"/>
        <w:rPr>
          <w:spacing w:val="-4"/>
          <w:sz w:val="28"/>
          <w:szCs w:val="28"/>
        </w:rPr>
      </w:pPr>
      <w:r>
        <w:rPr>
          <w:sz w:val="28"/>
          <w:szCs w:val="28"/>
          <w:lang w:val="nl-NL"/>
        </w:rPr>
        <w:t>4</w:t>
      </w:r>
      <w:r w:rsidRPr="00901B13">
        <w:rPr>
          <w:sz w:val="28"/>
          <w:szCs w:val="28"/>
          <w:lang w:val="nl-NL"/>
        </w:rPr>
        <w:t xml:space="preserve">. </w:t>
      </w:r>
      <w:r w:rsidR="002B412D">
        <w:rPr>
          <w:spacing w:val="-4"/>
          <w:sz w:val="28"/>
          <w:szCs w:val="28"/>
          <w:lang w:val="nl-NL"/>
        </w:rPr>
        <w:t>Vận động</w:t>
      </w:r>
      <w:r>
        <w:rPr>
          <w:spacing w:val="-4"/>
          <w:sz w:val="28"/>
          <w:szCs w:val="28"/>
          <w:lang w:val="nl-NL"/>
        </w:rPr>
        <w:t xml:space="preserve"> đoàn viên, CNVCLĐ tham gi</w:t>
      </w:r>
      <w:r w:rsidR="00940651">
        <w:rPr>
          <w:spacing w:val="-4"/>
          <w:sz w:val="28"/>
          <w:szCs w:val="28"/>
          <w:lang w:val="nl-NL"/>
        </w:rPr>
        <w:t xml:space="preserve">a cuộc thi trực tuyến “Tìm hiểu </w:t>
      </w:r>
      <w:r>
        <w:rPr>
          <w:spacing w:val="-4"/>
          <w:sz w:val="28"/>
          <w:szCs w:val="28"/>
          <w:lang w:val="nl-NL"/>
        </w:rPr>
        <w:t>Bộ luật Lao động năm 2019” (từ ngày 05/10 - 24/12/2020).</w:t>
      </w:r>
    </w:p>
    <w:p w:rsidR="00291720" w:rsidRPr="008E036B" w:rsidRDefault="003B2783" w:rsidP="009B07F1">
      <w:pPr>
        <w:spacing w:before="120" w:after="120" w:line="320" w:lineRule="exact"/>
        <w:ind w:firstLine="680"/>
        <w:jc w:val="both"/>
        <w:rPr>
          <w:sz w:val="28"/>
          <w:szCs w:val="28"/>
          <w:lang w:val="nl-NL"/>
        </w:rPr>
      </w:pPr>
      <w:r>
        <w:rPr>
          <w:sz w:val="28"/>
          <w:szCs w:val="28"/>
          <w:lang w:val="nl-NL"/>
        </w:rPr>
        <w:t>5</w:t>
      </w:r>
      <w:r w:rsidR="00291720">
        <w:rPr>
          <w:sz w:val="28"/>
          <w:szCs w:val="28"/>
          <w:lang w:val="nl-NL"/>
        </w:rPr>
        <w:t xml:space="preserve">. </w:t>
      </w:r>
      <w:r w:rsidR="00291720" w:rsidRPr="008E036B">
        <w:rPr>
          <w:sz w:val="28"/>
          <w:szCs w:val="28"/>
          <w:lang w:val="nl-NL"/>
        </w:rPr>
        <w:t>Tổ chức các hoạt động kỷ niệm Ngày Phụ nữ Việt Nam 20/10; hưởng ứng Tháng hành động vì bình đẳng giới và phòng chống</w:t>
      </w:r>
      <w:r w:rsidR="00291720">
        <w:rPr>
          <w:sz w:val="28"/>
          <w:szCs w:val="28"/>
          <w:lang w:val="nl-NL"/>
        </w:rPr>
        <w:t xml:space="preserve"> bạo lực trên cơ sở giới năm 2020</w:t>
      </w:r>
      <w:r w:rsidR="00291720" w:rsidRPr="008E036B">
        <w:rPr>
          <w:sz w:val="28"/>
          <w:szCs w:val="28"/>
          <w:lang w:val="nl-NL"/>
        </w:rPr>
        <w:t>.</w:t>
      </w:r>
    </w:p>
    <w:p w:rsidR="001F45C2" w:rsidRPr="00952699" w:rsidRDefault="003B2783" w:rsidP="009B07F1">
      <w:pPr>
        <w:spacing w:before="120" w:after="120" w:line="320" w:lineRule="exact"/>
        <w:ind w:firstLine="680"/>
        <w:jc w:val="both"/>
        <w:rPr>
          <w:bCs/>
          <w:spacing w:val="-4"/>
          <w:sz w:val="28"/>
          <w:szCs w:val="28"/>
          <w:lang w:val="nl-NL"/>
        </w:rPr>
      </w:pPr>
      <w:r>
        <w:rPr>
          <w:spacing w:val="-2"/>
          <w:sz w:val="28"/>
          <w:szCs w:val="28"/>
        </w:rPr>
        <w:t>6</w:t>
      </w:r>
      <w:r w:rsidR="001F45C2" w:rsidRPr="00901B13">
        <w:rPr>
          <w:spacing w:val="-2"/>
          <w:sz w:val="28"/>
          <w:szCs w:val="28"/>
        </w:rPr>
        <w:t xml:space="preserve">. </w:t>
      </w:r>
      <w:r w:rsidR="001F45C2" w:rsidRPr="00952699">
        <w:rPr>
          <w:bCs/>
          <w:spacing w:val="-4"/>
          <w:sz w:val="28"/>
          <w:szCs w:val="28"/>
          <w:lang w:val="nl-NL"/>
        </w:rPr>
        <w:t>Tập trung các giải pháp đẩy nhanh tiến độ hoàn thành các chỉ tiêu năm 20</w:t>
      </w:r>
      <w:r w:rsidR="00291720">
        <w:rPr>
          <w:bCs/>
          <w:spacing w:val="-4"/>
          <w:sz w:val="28"/>
          <w:szCs w:val="28"/>
          <w:lang w:val="nl-NL"/>
        </w:rPr>
        <w:t>20</w:t>
      </w:r>
      <w:r w:rsidR="001F45C2">
        <w:rPr>
          <w:bCs/>
          <w:spacing w:val="-4"/>
          <w:sz w:val="28"/>
          <w:szCs w:val="28"/>
          <w:lang w:val="nl-NL"/>
        </w:rPr>
        <w:t xml:space="preserve"> </w:t>
      </w:r>
      <w:r w:rsidR="00291720">
        <w:rPr>
          <w:bCs/>
          <w:spacing w:val="-4"/>
          <w:sz w:val="28"/>
          <w:szCs w:val="28"/>
          <w:lang w:val="nl-NL"/>
        </w:rPr>
        <w:t>và giữa nhiệm kỳ Đại hội XV Công đoàn Ninh Bình</w:t>
      </w:r>
      <w:r>
        <w:rPr>
          <w:bCs/>
          <w:spacing w:val="-4"/>
          <w:sz w:val="28"/>
          <w:szCs w:val="28"/>
          <w:lang w:val="nl-NL"/>
        </w:rPr>
        <w:t>.</w:t>
      </w:r>
    </w:p>
    <w:p w:rsidR="001F45C2" w:rsidRDefault="001849C1" w:rsidP="009B07F1">
      <w:pPr>
        <w:spacing w:before="120" w:after="120" w:line="320" w:lineRule="exact"/>
        <w:ind w:firstLine="680"/>
        <w:jc w:val="both"/>
        <w:rPr>
          <w:bCs/>
          <w:spacing w:val="-4"/>
          <w:sz w:val="28"/>
          <w:lang w:val="nl-NL"/>
        </w:rPr>
      </w:pPr>
      <w:r>
        <w:rPr>
          <w:sz w:val="28"/>
          <w:szCs w:val="28"/>
        </w:rPr>
        <w:t>7</w:t>
      </w:r>
      <w:r w:rsidR="001F45C2">
        <w:rPr>
          <w:sz w:val="28"/>
          <w:szCs w:val="28"/>
          <w:lang w:val="it-IT"/>
        </w:rPr>
        <w:t xml:space="preserve">. </w:t>
      </w:r>
      <w:r w:rsidR="001F45C2" w:rsidRPr="00305F5D">
        <w:rPr>
          <w:bCs/>
          <w:spacing w:val="-4"/>
          <w:sz w:val="28"/>
          <w:lang w:val="nl-NL"/>
        </w:rPr>
        <w:t xml:space="preserve">Xây dựng kế hoạch kiểm tra đánh giá xếp loại </w:t>
      </w:r>
      <w:r w:rsidR="00291720">
        <w:rPr>
          <w:bCs/>
          <w:spacing w:val="-4"/>
          <w:sz w:val="28"/>
          <w:lang w:val="nl-NL"/>
        </w:rPr>
        <w:t>cuối năm và giữa nhiệm kỳ Đại hội XV Công đoàn Ninh Bình;</w:t>
      </w:r>
      <w:r w:rsidR="001F45C2" w:rsidRPr="00305F5D">
        <w:rPr>
          <w:bCs/>
          <w:spacing w:val="-4"/>
          <w:sz w:val="28"/>
          <w:lang w:val="nl-NL"/>
        </w:rPr>
        <w:t xml:space="preserve"> đánh giá, xếp loại CBCC</w:t>
      </w:r>
      <w:r w:rsidR="001F45C2">
        <w:rPr>
          <w:bCs/>
          <w:spacing w:val="-4"/>
          <w:sz w:val="28"/>
          <w:lang w:val="nl-NL"/>
        </w:rPr>
        <w:t xml:space="preserve"> năm 20</w:t>
      </w:r>
      <w:r w:rsidR="00291720">
        <w:rPr>
          <w:bCs/>
          <w:spacing w:val="-4"/>
          <w:sz w:val="28"/>
          <w:lang w:val="nl-NL"/>
        </w:rPr>
        <w:t>20</w:t>
      </w:r>
      <w:r w:rsidR="001F45C2">
        <w:rPr>
          <w:bCs/>
          <w:spacing w:val="-4"/>
          <w:sz w:val="28"/>
          <w:lang w:val="nl-NL"/>
        </w:rPr>
        <w:t>.</w:t>
      </w:r>
    </w:p>
    <w:p w:rsidR="00622698" w:rsidRDefault="001F45C2" w:rsidP="00622698">
      <w:pPr>
        <w:spacing w:before="120" w:after="120" w:line="320" w:lineRule="exact"/>
        <w:ind w:firstLine="680"/>
        <w:jc w:val="both"/>
        <w:rPr>
          <w:sz w:val="28"/>
          <w:szCs w:val="28"/>
          <w:lang w:val="nl-NL"/>
        </w:rPr>
      </w:pPr>
      <w:r w:rsidRPr="00901B13">
        <w:rPr>
          <w:sz w:val="28"/>
          <w:szCs w:val="28"/>
          <w:lang w:val="nl-NL"/>
        </w:rPr>
        <w:t xml:space="preserve">Trên đây là báo cáo kết quả hoạt động công đoàn tháng </w:t>
      </w:r>
      <w:r>
        <w:rPr>
          <w:sz w:val="28"/>
          <w:szCs w:val="28"/>
          <w:lang w:val="nl-NL"/>
        </w:rPr>
        <w:t>9</w:t>
      </w:r>
      <w:r w:rsidR="00291720">
        <w:rPr>
          <w:sz w:val="28"/>
          <w:szCs w:val="28"/>
          <w:lang w:val="nl-NL"/>
        </w:rPr>
        <w:t>/2020</w:t>
      </w:r>
      <w:r w:rsidRPr="00901B13">
        <w:rPr>
          <w:sz w:val="28"/>
          <w:szCs w:val="28"/>
          <w:lang w:val="nl-NL"/>
        </w:rPr>
        <w:t xml:space="preserve">, nhiệm vụ trọng tâm tháng </w:t>
      </w:r>
      <w:r>
        <w:rPr>
          <w:sz w:val="28"/>
          <w:szCs w:val="28"/>
          <w:lang w:val="nl-NL"/>
        </w:rPr>
        <w:t>10</w:t>
      </w:r>
      <w:r w:rsidRPr="00901B13">
        <w:rPr>
          <w:sz w:val="28"/>
          <w:szCs w:val="28"/>
          <w:lang w:val="nl-NL"/>
        </w:rPr>
        <w:t>/20</w:t>
      </w:r>
      <w:r w:rsidR="00291720">
        <w:rPr>
          <w:sz w:val="28"/>
          <w:szCs w:val="28"/>
          <w:lang w:val="nl-NL"/>
        </w:rPr>
        <w:t>20</w:t>
      </w:r>
      <w:r w:rsidRPr="00901B13">
        <w:rPr>
          <w:sz w:val="28"/>
          <w:szCs w:val="28"/>
          <w:lang w:val="nl-NL"/>
        </w:rPr>
        <w:t xml:space="preserve">, </w:t>
      </w:r>
      <w:r w:rsidRPr="00901B13">
        <w:rPr>
          <w:sz w:val="28"/>
          <w:szCs w:val="28"/>
          <w:lang w:eastAsia="vi-VN"/>
        </w:rPr>
        <w:t>BTV LĐLĐ tỉnh yêu cầu các đơn vị tổ chức triển khai hiệu quả chương trình công tác đề ra./.</w:t>
      </w:r>
      <w:r w:rsidRPr="00901B13">
        <w:rPr>
          <w:sz w:val="28"/>
          <w:szCs w:val="28"/>
          <w:lang w:val="nl-NL"/>
        </w:rPr>
        <w:t xml:space="preserve"> </w:t>
      </w:r>
    </w:p>
    <w:tbl>
      <w:tblPr>
        <w:tblW w:w="9072" w:type="dxa"/>
        <w:tblInd w:w="108" w:type="dxa"/>
        <w:tblLook w:val="01E0" w:firstRow="1" w:lastRow="1" w:firstColumn="1" w:lastColumn="1" w:noHBand="0" w:noVBand="0"/>
      </w:tblPr>
      <w:tblGrid>
        <w:gridCol w:w="4320"/>
        <w:gridCol w:w="4752"/>
      </w:tblGrid>
      <w:tr w:rsidR="001F45C2" w:rsidRPr="001A7892" w:rsidTr="00217A52">
        <w:trPr>
          <w:trHeight w:val="1985"/>
        </w:trPr>
        <w:tc>
          <w:tcPr>
            <w:tcW w:w="4320" w:type="dxa"/>
          </w:tcPr>
          <w:p w:rsidR="001F45C2" w:rsidRPr="001A7892" w:rsidRDefault="001F45C2" w:rsidP="00217A52">
            <w:pPr>
              <w:pStyle w:val="NormalWeb"/>
              <w:spacing w:before="0" w:beforeAutospacing="0" w:after="0" w:afterAutospacing="0"/>
              <w:jc w:val="both"/>
              <w:rPr>
                <w:b/>
                <w:bCs/>
                <w:i/>
                <w:iCs/>
                <w:color w:val="000000"/>
              </w:rPr>
            </w:pPr>
            <w:r w:rsidRPr="001A7892">
              <w:rPr>
                <w:b/>
                <w:bCs/>
                <w:i/>
                <w:iCs/>
                <w:color w:val="000000"/>
              </w:rPr>
              <w:t>Nơi nhận:</w:t>
            </w:r>
          </w:p>
          <w:p w:rsidR="001F45C2" w:rsidRPr="001A7892" w:rsidRDefault="001F45C2" w:rsidP="00217A52">
            <w:pPr>
              <w:pStyle w:val="NormalWeb"/>
              <w:spacing w:before="0" w:beforeAutospacing="0" w:after="0" w:afterAutospacing="0"/>
              <w:jc w:val="both"/>
              <w:rPr>
                <w:b/>
                <w:bCs/>
                <w:i/>
                <w:iCs/>
                <w:color w:val="000000"/>
              </w:rPr>
            </w:pPr>
            <w:r>
              <w:rPr>
                <w:noProof/>
              </w:rPr>
              <mc:AlternateContent>
                <mc:Choice Requires="wps">
                  <w:drawing>
                    <wp:anchor distT="0" distB="0" distL="114300" distR="114300" simplePos="0" relativeHeight="251661312" behindDoc="0" locked="0" layoutInCell="1" allowOverlap="1">
                      <wp:simplePos x="0" y="0"/>
                      <wp:positionH relativeFrom="column">
                        <wp:posOffset>1754257</wp:posOffset>
                      </wp:positionH>
                      <wp:positionV relativeFrom="paragraph">
                        <wp:posOffset>74930</wp:posOffset>
                      </wp:positionV>
                      <wp:extent cx="114300" cy="571500"/>
                      <wp:effectExtent l="0" t="0" r="19050" b="19050"/>
                      <wp:wrapNone/>
                      <wp:docPr id="4"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38.15pt;margin-top:5.9pt;width:9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"/>
                  </w:pict>
                </mc:Fallback>
              </mc:AlternateContent>
            </w:r>
            <w:r w:rsidRPr="001A7892">
              <w:rPr>
                <w:color w:val="000000"/>
                <w:sz w:val="23"/>
                <w:szCs w:val="23"/>
              </w:rPr>
              <w:t xml:space="preserve">- </w:t>
            </w:r>
            <w:r w:rsidRPr="001A7892">
              <w:rPr>
                <w:color w:val="000000"/>
                <w:sz w:val="22"/>
                <w:szCs w:val="22"/>
              </w:rPr>
              <w:t xml:space="preserve">VP Tổng LĐLĐ Việt </w:t>
            </w:r>
            <w:smartTag w:uri="urn:schemas-microsoft-com:office:smarttags" w:element="place">
              <w:smartTag w:uri="urn:schemas-microsoft-com:office:smarttags" w:element="country-region">
                <w:r w:rsidRPr="001A7892">
                  <w:rPr>
                    <w:color w:val="000000"/>
                    <w:sz w:val="22"/>
                    <w:szCs w:val="22"/>
                  </w:rPr>
                  <w:t>Nam</w:t>
                </w:r>
              </w:smartTag>
            </w:smartTag>
            <w:r w:rsidRPr="001A7892">
              <w:rPr>
                <w:color w:val="000000"/>
                <w:sz w:val="22"/>
                <w:szCs w:val="22"/>
              </w:rPr>
              <w:t>;    </w:t>
            </w:r>
          </w:p>
          <w:p w:rsidR="001F45C2" w:rsidRPr="001A7892" w:rsidRDefault="001F45C2" w:rsidP="00217A52">
            <w:pPr>
              <w:pStyle w:val="NormalWeb"/>
              <w:spacing w:before="0" w:beforeAutospacing="0" w:after="0" w:afterAutospacing="0"/>
              <w:jc w:val="both"/>
              <w:rPr>
                <w:sz w:val="22"/>
                <w:szCs w:val="22"/>
              </w:rPr>
            </w:pPr>
            <w:r w:rsidRPr="001A7892">
              <w:rPr>
                <w:color w:val="000000"/>
                <w:sz w:val="22"/>
                <w:szCs w:val="22"/>
              </w:rPr>
              <w:t>- Ban DV Tỉnh ủy,VP Tỉnh ủy;     để báo cáo</w:t>
            </w:r>
          </w:p>
          <w:p w:rsidR="001F45C2" w:rsidRPr="001A7892" w:rsidRDefault="001F45C2" w:rsidP="00217A52">
            <w:pPr>
              <w:pStyle w:val="NormalWeb"/>
              <w:spacing w:before="0" w:beforeAutospacing="0" w:after="0" w:afterAutospacing="0"/>
              <w:jc w:val="both"/>
              <w:rPr>
                <w:sz w:val="22"/>
                <w:szCs w:val="22"/>
              </w:rPr>
            </w:pPr>
            <w:r w:rsidRPr="001A7892">
              <w:rPr>
                <w:color w:val="000000"/>
                <w:sz w:val="22"/>
                <w:szCs w:val="22"/>
              </w:rPr>
              <w:t>- VP UBND tỉnh;     </w:t>
            </w:r>
          </w:p>
          <w:p w:rsidR="001F45C2" w:rsidRPr="001A7892" w:rsidRDefault="001F45C2" w:rsidP="00217A52">
            <w:pPr>
              <w:pStyle w:val="NormalWeb"/>
              <w:spacing w:before="0" w:beforeAutospacing="0" w:after="0" w:afterAutospacing="0"/>
              <w:jc w:val="both"/>
              <w:rPr>
                <w:sz w:val="22"/>
                <w:szCs w:val="22"/>
              </w:rPr>
            </w:pPr>
            <w:r w:rsidRPr="001A7892">
              <w:rPr>
                <w:color w:val="000000"/>
                <w:sz w:val="22"/>
                <w:szCs w:val="22"/>
              </w:rPr>
              <w:t xml:space="preserve">- UB MTTQ tỉnh; </w:t>
            </w:r>
          </w:p>
          <w:p w:rsidR="001F45C2" w:rsidRPr="001A7892" w:rsidRDefault="001F45C2" w:rsidP="00217A52">
            <w:pPr>
              <w:pStyle w:val="NormalWeb"/>
              <w:spacing w:before="0" w:beforeAutospacing="0" w:after="0" w:afterAutospacing="0"/>
              <w:jc w:val="both"/>
              <w:rPr>
                <w:sz w:val="22"/>
                <w:szCs w:val="22"/>
              </w:rPr>
            </w:pPr>
            <w:r w:rsidRPr="001A7892">
              <w:rPr>
                <w:color w:val="000000"/>
                <w:sz w:val="22"/>
                <w:szCs w:val="22"/>
              </w:rPr>
              <w:t>- Thường trực LĐLĐ tỉnh;</w:t>
            </w:r>
          </w:p>
          <w:p w:rsidR="001F45C2" w:rsidRPr="001A7892" w:rsidRDefault="001F45C2" w:rsidP="00217A52">
            <w:pPr>
              <w:pStyle w:val="NormalWeb"/>
              <w:spacing w:before="0" w:beforeAutospacing="0" w:after="0" w:afterAutospacing="0"/>
              <w:jc w:val="both"/>
              <w:rPr>
                <w:sz w:val="22"/>
                <w:szCs w:val="22"/>
              </w:rPr>
            </w:pPr>
            <w:r w:rsidRPr="001A7892">
              <w:rPr>
                <w:color w:val="000000"/>
                <w:sz w:val="22"/>
                <w:szCs w:val="22"/>
              </w:rPr>
              <w:t xml:space="preserve">- Các Ban và đ/vị trực thuộc (qua </w:t>
            </w:r>
            <w:r w:rsidR="00194A36">
              <w:rPr>
                <w:color w:val="000000"/>
                <w:sz w:val="22"/>
                <w:szCs w:val="22"/>
              </w:rPr>
              <w:t>W</w:t>
            </w:r>
            <w:r w:rsidRPr="001A7892">
              <w:rPr>
                <w:color w:val="000000"/>
                <w:sz w:val="22"/>
                <w:szCs w:val="22"/>
              </w:rPr>
              <w:t>ebsite);</w:t>
            </w:r>
          </w:p>
          <w:p w:rsidR="001F45C2" w:rsidRPr="001A7892" w:rsidRDefault="001F45C2" w:rsidP="00217A52">
            <w:pPr>
              <w:pStyle w:val="NormalWeb"/>
              <w:spacing w:before="0" w:beforeAutospacing="0" w:after="0" w:afterAutospacing="0"/>
              <w:jc w:val="both"/>
              <w:rPr>
                <w:sz w:val="22"/>
                <w:szCs w:val="22"/>
              </w:rPr>
            </w:pPr>
            <w:r w:rsidRPr="001A7892">
              <w:rPr>
                <w:color w:val="000000"/>
                <w:sz w:val="22"/>
                <w:szCs w:val="22"/>
              </w:rPr>
              <w:t>- Lưu: VT.</w:t>
            </w:r>
          </w:p>
          <w:p w:rsidR="001F45C2" w:rsidRPr="001A7892" w:rsidRDefault="001F45C2" w:rsidP="00217A52">
            <w:pPr>
              <w:pStyle w:val="NormalWeb"/>
              <w:spacing w:before="0" w:beforeAutospacing="0" w:after="0" w:afterAutospacing="0" w:line="360" w:lineRule="exact"/>
              <w:jc w:val="both"/>
            </w:pPr>
          </w:p>
        </w:tc>
        <w:tc>
          <w:tcPr>
            <w:tcW w:w="4752" w:type="dxa"/>
          </w:tcPr>
          <w:p w:rsidR="001F45C2" w:rsidRPr="001A7892" w:rsidRDefault="001F45C2" w:rsidP="00217A52">
            <w:pPr>
              <w:pStyle w:val="NormalWeb"/>
              <w:spacing w:before="0" w:beforeAutospacing="0" w:after="0" w:afterAutospacing="0"/>
              <w:jc w:val="center"/>
            </w:pPr>
            <w:r w:rsidRPr="001A7892">
              <w:rPr>
                <w:b/>
                <w:bCs/>
                <w:color w:val="000000"/>
                <w:sz w:val="28"/>
                <w:szCs w:val="28"/>
              </w:rPr>
              <w:t>TM. BAN THƯỜNG VỤ</w:t>
            </w:r>
          </w:p>
          <w:p w:rsidR="001F45C2" w:rsidRPr="001A7892" w:rsidRDefault="001F45C2" w:rsidP="00217A52">
            <w:pPr>
              <w:pStyle w:val="NormalWeb"/>
              <w:spacing w:before="0" w:beforeAutospacing="0" w:after="0" w:afterAutospacing="0"/>
              <w:jc w:val="center"/>
              <w:rPr>
                <w:b/>
                <w:bCs/>
                <w:color w:val="000000"/>
              </w:rPr>
            </w:pPr>
            <w:r w:rsidRPr="001A7892">
              <w:rPr>
                <w:b/>
                <w:bCs/>
                <w:color w:val="000000"/>
                <w:sz w:val="28"/>
                <w:szCs w:val="28"/>
              </w:rPr>
              <w:t xml:space="preserve">PHÓ CHỦ TỊCH </w:t>
            </w:r>
          </w:p>
          <w:p w:rsidR="001F45C2" w:rsidRPr="001A7892" w:rsidRDefault="001F45C2" w:rsidP="00217A52">
            <w:pPr>
              <w:pStyle w:val="NormalWeb"/>
              <w:spacing w:before="0" w:beforeAutospacing="0" w:after="0" w:afterAutospacing="0" w:line="360" w:lineRule="exact"/>
              <w:jc w:val="center"/>
              <w:rPr>
                <w:b/>
                <w:bCs/>
                <w:color w:val="000000"/>
              </w:rPr>
            </w:pPr>
          </w:p>
          <w:p w:rsidR="001F45C2" w:rsidRPr="001A7892" w:rsidRDefault="001F45C2" w:rsidP="00217A52">
            <w:pPr>
              <w:pStyle w:val="NormalWeb"/>
              <w:spacing w:before="0" w:beforeAutospacing="0" w:after="0" w:afterAutospacing="0" w:line="360" w:lineRule="exact"/>
              <w:jc w:val="center"/>
              <w:rPr>
                <w:b/>
                <w:bCs/>
                <w:color w:val="000000"/>
              </w:rPr>
            </w:pPr>
          </w:p>
          <w:p w:rsidR="001F45C2" w:rsidRDefault="001F45C2" w:rsidP="00217A52">
            <w:pPr>
              <w:pStyle w:val="NormalWeb"/>
              <w:spacing w:before="0" w:beforeAutospacing="0" w:after="0" w:afterAutospacing="0" w:line="360" w:lineRule="exact"/>
              <w:jc w:val="center"/>
              <w:rPr>
                <w:b/>
                <w:bCs/>
                <w:color w:val="000000"/>
                <w:sz w:val="28"/>
                <w:szCs w:val="28"/>
              </w:rPr>
            </w:pPr>
          </w:p>
          <w:p w:rsidR="00622698" w:rsidRDefault="00622698" w:rsidP="00217A52">
            <w:pPr>
              <w:pStyle w:val="NormalWeb"/>
              <w:spacing w:before="0" w:beforeAutospacing="0" w:after="0" w:afterAutospacing="0" w:line="360" w:lineRule="exact"/>
              <w:jc w:val="center"/>
              <w:rPr>
                <w:b/>
                <w:bCs/>
                <w:color w:val="000000"/>
                <w:sz w:val="28"/>
                <w:szCs w:val="28"/>
              </w:rPr>
            </w:pPr>
          </w:p>
          <w:p w:rsidR="001F45C2" w:rsidRPr="001A7892" w:rsidRDefault="001F45C2" w:rsidP="00217A52">
            <w:pPr>
              <w:pStyle w:val="NormalWeb"/>
              <w:spacing w:before="0" w:beforeAutospacing="0" w:after="0" w:afterAutospacing="0" w:line="360" w:lineRule="exact"/>
              <w:jc w:val="center"/>
            </w:pPr>
            <w:r>
              <w:rPr>
                <w:b/>
                <w:bCs/>
                <w:color w:val="000000"/>
                <w:sz w:val="28"/>
                <w:szCs w:val="28"/>
              </w:rPr>
              <w:t>Trần Kim Long</w:t>
            </w:r>
          </w:p>
        </w:tc>
      </w:tr>
    </w:tbl>
    <w:p w:rsidR="001F45C2" w:rsidRDefault="001F45C2" w:rsidP="001F45C2"/>
    <w:p w:rsidR="00DF76FA" w:rsidRDefault="00DF76FA"/>
    <w:sectPr w:rsidR="00DF76FA" w:rsidSect="00E972B0">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409" w:rsidRDefault="00062409" w:rsidP="001F45C2">
      <w:r>
        <w:separator/>
      </w:r>
    </w:p>
  </w:endnote>
  <w:endnote w:type="continuationSeparator" w:id="0">
    <w:p w:rsidR="00062409" w:rsidRDefault="00062409" w:rsidP="001F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48" w:rsidRDefault="00D845A8">
    <w:pPr>
      <w:pStyle w:val="Footer"/>
      <w:jc w:val="center"/>
    </w:pPr>
    <w:r>
      <w:fldChar w:fldCharType="begin"/>
    </w:r>
    <w:r>
      <w:instrText xml:space="preserve"> PAGE   \* MERGEFORMAT </w:instrText>
    </w:r>
    <w:r>
      <w:fldChar w:fldCharType="separate"/>
    </w:r>
    <w:r w:rsidR="00E22E4C">
      <w:rPr>
        <w:noProof/>
      </w:rPr>
      <w:t>8</w:t>
    </w:r>
    <w:r>
      <w:rPr>
        <w:noProof/>
      </w:rPr>
      <w:fldChar w:fldCharType="end"/>
    </w:r>
  </w:p>
  <w:p w:rsidR="00C015DB" w:rsidRDefault="00062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409" w:rsidRDefault="00062409" w:rsidP="001F45C2">
      <w:r>
        <w:separator/>
      </w:r>
    </w:p>
  </w:footnote>
  <w:footnote w:type="continuationSeparator" w:id="0">
    <w:p w:rsidR="00062409" w:rsidRDefault="00062409" w:rsidP="001F45C2">
      <w:r>
        <w:continuationSeparator/>
      </w:r>
    </w:p>
  </w:footnote>
  <w:footnote w:id="1">
    <w:p w:rsidR="001F45C2" w:rsidRDefault="001F45C2" w:rsidP="00A240F2">
      <w:pPr>
        <w:pStyle w:val="FootnoteText"/>
        <w:jc w:val="both"/>
      </w:pPr>
      <w:r>
        <w:rPr>
          <w:rStyle w:val="FootnoteReference"/>
        </w:rPr>
        <w:footnoteRef/>
      </w:r>
      <w:r>
        <w:t>. Hội nghị giao ban tháng 9, HN phối hợp giải quyết chế độ chính sách cho NLĐ</w:t>
      </w:r>
      <w:r w:rsidR="00187E88">
        <w:t>, Hội nghị ký k</w:t>
      </w:r>
      <w:r w:rsidR="00DB0171">
        <w:t>ế</w:t>
      </w:r>
      <w:r w:rsidR="00187E88">
        <w:t>t thỏa thuận hợp tác với 02 ngân hàng Nông nghiệp trên địa bàn tỉnh</w:t>
      </w:r>
      <w:r w:rsidR="00FD03CA">
        <w:t>.</w:t>
      </w:r>
    </w:p>
  </w:footnote>
  <w:footnote w:id="2">
    <w:p w:rsidR="00D8277C" w:rsidRDefault="00D8277C">
      <w:pPr>
        <w:pStyle w:val="FootnoteText"/>
      </w:pPr>
      <w:r>
        <w:rPr>
          <w:rStyle w:val="FootnoteReference"/>
        </w:rPr>
        <w:footnoteRef/>
      </w:r>
      <w:r>
        <w:t xml:space="preserve">. </w:t>
      </w:r>
      <w:r w:rsidRPr="00D573C5">
        <w:t xml:space="preserve"> </w:t>
      </w:r>
      <w:r>
        <w:rPr>
          <w:lang w:val="nl-NL"/>
        </w:rPr>
        <w:t>06 Kế hoạch</w:t>
      </w:r>
      <w:r w:rsidRPr="00D573C5">
        <w:rPr>
          <w:lang w:val="nl-NL"/>
        </w:rPr>
        <w:t xml:space="preserve">; </w:t>
      </w:r>
      <w:r w:rsidR="00FD03CA">
        <w:rPr>
          <w:lang w:val="nl-NL"/>
        </w:rPr>
        <w:t>31</w:t>
      </w:r>
      <w:r>
        <w:rPr>
          <w:lang w:val="nl-NL"/>
        </w:rPr>
        <w:t xml:space="preserve"> </w:t>
      </w:r>
      <w:r w:rsidRPr="00D573C5">
        <w:rPr>
          <w:lang w:val="nl-NL"/>
        </w:rPr>
        <w:t xml:space="preserve">Công văn; </w:t>
      </w:r>
      <w:r>
        <w:rPr>
          <w:lang w:val="nl-NL"/>
        </w:rPr>
        <w:t xml:space="preserve">09 </w:t>
      </w:r>
      <w:r w:rsidRPr="00D573C5">
        <w:rPr>
          <w:lang w:val="nl-NL"/>
        </w:rPr>
        <w:t xml:space="preserve">Quyết định; </w:t>
      </w:r>
      <w:r>
        <w:rPr>
          <w:lang w:val="nl-NL"/>
        </w:rPr>
        <w:t>0</w:t>
      </w:r>
      <w:r w:rsidR="00FD03CA">
        <w:rPr>
          <w:lang w:val="nl-NL"/>
        </w:rPr>
        <w:t>6</w:t>
      </w:r>
      <w:r>
        <w:rPr>
          <w:lang w:val="nl-NL"/>
        </w:rPr>
        <w:t xml:space="preserve"> Báo cáo, Tờ trình</w:t>
      </w:r>
      <w:r w:rsidR="00FD03CA">
        <w:rPr>
          <w:lang w:val="nl-NL"/>
        </w:rPr>
        <w:t>.</w:t>
      </w:r>
    </w:p>
  </w:footnote>
  <w:footnote w:id="3">
    <w:p w:rsidR="00BE7ECA" w:rsidRDefault="00BE7ECA">
      <w:pPr>
        <w:pStyle w:val="FootnoteText"/>
      </w:pPr>
      <w:r>
        <w:rPr>
          <w:rStyle w:val="FootnoteReference"/>
        </w:rPr>
        <w:footnoteRef/>
      </w:r>
      <w:r>
        <w:t xml:space="preserve">. Trong đó: </w:t>
      </w:r>
      <w:r w:rsidR="00C25F74">
        <w:t>LĐLĐ cấp huyện, ngành g</w:t>
      </w:r>
      <w:r>
        <w:t>iám sát theo Quyết định 217 tại 06 doanh nghiệp.</w:t>
      </w:r>
    </w:p>
  </w:footnote>
  <w:footnote w:id="4">
    <w:p w:rsidR="00BE7ECA" w:rsidRDefault="00BE7ECA" w:rsidP="006611DC">
      <w:pPr>
        <w:pStyle w:val="FootnoteText"/>
        <w:jc w:val="both"/>
      </w:pPr>
      <w:r>
        <w:rPr>
          <w:rStyle w:val="FootnoteReference"/>
        </w:rPr>
        <w:footnoteRef/>
      </w:r>
      <w:r>
        <w:t>. C</w:t>
      </w:r>
      <w:r w:rsidRPr="00E06644">
        <w:t xml:space="preserve">hi nhánh Ngân hàng Nông nghiệp và PTNT </w:t>
      </w:r>
      <w:r>
        <w:t xml:space="preserve">tỉnh Ninh Bình; Chi nhánh Ngân hàng NN&amp;PTNT Nam </w:t>
      </w:r>
      <w:r w:rsidR="007A21E6">
        <w:t>NB</w:t>
      </w:r>
    </w:p>
  </w:footnote>
  <w:footnote w:id="5">
    <w:p w:rsidR="00CB14A1" w:rsidRPr="008B605C" w:rsidRDefault="00CB14A1" w:rsidP="00CB14A1">
      <w:pPr>
        <w:pStyle w:val="FootnoteText"/>
        <w:jc w:val="both"/>
      </w:pPr>
      <w:r w:rsidRPr="008B605C">
        <w:rPr>
          <w:rStyle w:val="FootnoteReference"/>
        </w:rPr>
        <w:footnoteRef/>
      </w:r>
      <w:r w:rsidRPr="008B605C">
        <w:t xml:space="preserve">. </w:t>
      </w:r>
      <w:r>
        <w:rPr>
          <w:bCs/>
        </w:rPr>
        <w:t>TPNB 03, Hoa Lư 02,  KCN 02, Gia Viễn 01.</w:t>
      </w:r>
    </w:p>
  </w:footnote>
  <w:footnote w:id="6">
    <w:p w:rsidR="00187E88" w:rsidRDefault="00187E88">
      <w:pPr>
        <w:pStyle w:val="FootnoteText"/>
      </w:pPr>
      <w:r>
        <w:rPr>
          <w:rStyle w:val="FootnoteReference"/>
        </w:rPr>
        <w:footnoteRef/>
      </w:r>
      <w:r>
        <w:t>. Cty CP Đầu tư và TM Lam Giang; Trường MN Mai Thế Hệ</w:t>
      </w:r>
      <w:r w:rsidR="0045149E">
        <w:t>.</w:t>
      </w:r>
    </w:p>
  </w:footnote>
  <w:footnote w:id="7">
    <w:p w:rsidR="00847EE9" w:rsidRDefault="00847EE9">
      <w:pPr>
        <w:pStyle w:val="FootnoteText"/>
      </w:pPr>
      <w:r>
        <w:rPr>
          <w:rStyle w:val="FootnoteReference"/>
        </w:rPr>
        <w:footnoteRef/>
      </w:r>
      <w:r>
        <w:t xml:space="preserve">. Cty Bảo hiểm nhân thọ Ninh Bình và Cty </w:t>
      </w:r>
      <w:r w:rsidR="0045149E">
        <w:t>CP tư vấn xây dựng Ninh Bình.</w:t>
      </w:r>
    </w:p>
  </w:footnote>
  <w:footnote w:id="8">
    <w:p w:rsidR="0045149E" w:rsidRPr="0045149E" w:rsidRDefault="0045149E">
      <w:pPr>
        <w:pStyle w:val="FootnoteText"/>
      </w:pPr>
      <w:r w:rsidRPr="0045149E">
        <w:rPr>
          <w:rStyle w:val="FootnoteReference"/>
        </w:rPr>
        <w:footnoteRef/>
      </w:r>
      <w:r w:rsidRPr="0045149E">
        <w:t>. CĐCS Trường THCS Lý Tự Trọng; CĐCS Phường Ninh Phong</w:t>
      </w:r>
      <w:r>
        <w:t>.</w:t>
      </w:r>
    </w:p>
  </w:footnote>
  <w:footnote w:id="9">
    <w:p w:rsidR="0045149E" w:rsidRPr="0045149E" w:rsidRDefault="0045149E">
      <w:pPr>
        <w:pStyle w:val="FootnoteText"/>
      </w:pPr>
      <w:r w:rsidRPr="0045149E">
        <w:rPr>
          <w:rStyle w:val="FootnoteReference"/>
        </w:rPr>
        <w:footnoteRef/>
      </w:r>
      <w:r w:rsidRPr="0045149E">
        <w:t xml:space="preserve">. </w:t>
      </w:r>
      <w:r>
        <w:t>C</w:t>
      </w:r>
      <w:r w:rsidRPr="0045149E">
        <w:t>ty</w:t>
      </w:r>
      <w:r>
        <w:t xml:space="preserve"> TNHH MTV An Phát Groop; C</w:t>
      </w:r>
      <w:r w:rsidRPr="0045149E">
        <w:t>ty may xuất khẩu Ninh Sơn</w:t>
      </w:r>
      <w:r>
        <w:t xml:space="preserve"> và</w:t>
      </w:r>
      <w:r w:rsidRPr="0045149E">
        <w:t xml:space="preserve"> Công ty TNHH M2TEX</w:t>
      </w:r>
      <w:r>
        <w:t>.</w:t>
      </w:r>
    </w:p>
  </w:footnote>
  <w:footnote w:id="10">
    <w:p w:rsidR="0054077A" w:rsidRDefault="0054077A" w:rsidP="0054077A">
      <w:pPr>
        <w:pStyle w:val="FootnoteText"/>
        <w:jc w:val="both"/>
      </w:pPr>
      <w:r>
        <w:rPr>
          <w:rStyle w:val="FootnoteReference"/>
        </w:rPr>
        <w:footnoteRef/>
      </w:r>
      <w:r>
        <w:t>. Cty TNHH Đông Thịnh Hưng, Cty TNHH Thân Thiện, Cty TNHH Thêu ren Minh Trang, Cty TNHH Thêu ren Mặt trời xanh</w:t>
      </w:r>
    </w:p>
  </w:footnote>
  <w:footnote w:id="11">
    <w:p w:rsidR="00EC3C73" w:rsidRDefault="00EC3C73">
      <w:pPr>
        <w:pStyle w:val="FootnoteText"/>
      </w:pPr>
      <w:r>
        <w:rPr>
          <w:rStyle w:val="FootnoteReference"/>
        </w:rPr>
        <w:footnoteRef/>
      </w:r>
      <w:r>
        <w:t>. Cty TNHH MTV Thương mại du lịch Lạc Hồng và Cty Xi măng Duyên Hà</w:t>
      </w:r>
    </w:p>
  </w:footnote>
  <w:footnote w:id="12">
    <w:p w:rsidR="00EC3C73" w:rsidRDefault="00EC3C73">
      <w:pPr>
        <w:pStyle w:val="FootnoteText"/>
      </w:pPr>
      <w:r>
        <w:rPr>
          <w:rStyle w:val="FootnoteReference"/>
        </w:rPr>
        <w:footnoteRef/>
      </w:r>
      <w:r>
        <w:t>. Cty TNHH Đông Thịnh Hưng, DNTN Tuấn Thành, DNTN Đá Hệ Dưỡng</w:t>
      </w:r>
      <w:r w:rsidR="00C25F74">
        <w:t>.</w:t>
      </w:r>
    </w:p>
  </w:footnote>
  <w:footnote w:id="13">
    <w:p w:rsidR="00B83FC4" w:rsidRDefault="00B83FC4">
      <w:pPr>
        <w:pStyle w:val="FootnoteText"/>
      </w:pPr>
      <w:r>
        <w:rPr>
          <w:rStyle w:val="FootnoteReference"/>
        </w:rPr>
        <w:footnoteRef/>
      </w:r>
      <w:r>
        <w:t>. Đến nay: Có 139 CNLĐ nghỉ luân phiên, trong đó: Cty TNHH Hui Yao Việt Nam 49 CNLĐ, Cty TNHH Chang Yang 90 lao động.</w:t>
      </w:r>
    </w:p>
  </w:footnote>
  <w:footnote w:id="14">
    <w:p w:rsidR="00E00F8E" w:rsidRPr="00E00F8E" w:rsidRDefault="00E00F8E" w:rsidP="00E00F8E">
      <w:pPr>
        <w:pStyle w:val="FootnoteText"/>
        <w:jc w:val="both"/>
      </w:pPr>
      <w:r>
        <w:rPr>
          <w:rStyle w:val="FootnoteReference"/>
        </w:rPr>
        <w:footnoteRef/>
      </w:r>
      <w:r>
        <w:t xml:space="preserve">. Công ty TNHH DAESEUNG Ninh Bình; </w:t>
      </w:r>
      <w:r w:rsidRPr="00E00F8E">
        <w:t>Công ty TNHH MTV dệt may B&amp;H Vina, Công ty TNHH may Gia Bảo, Công ty TNHH Thành Phát Ninh Bình, Công ty TNHH Xây dựng Bình Minh, Công ty TNHH may thêu Hoàng Long, Công ty TNHH may 289</w:t>
      </w:r>
    </w:p>
  </w:footnote>
  <w:footnote w:id="15">
    <w:p w:rsidR="00E00F8E" w:rsidRPr="00E00F8E" w:rsidRDefault="00E00F8E">
      <w:pPr>
        <w:pStyle w:val="FootnoteText"/>
      </w:pPr>
      <w:r>
        <w:rPr>
          <w:rStyle w:val="FootnoteReference"/>
        </w:rPr>
        <w:footnoteRef/>
      </w:r>
      <w:r>
        <w:t xml:space="preserve">. </w:t>
      </w:r>
      <w:r w:rsidRPr="00E00F8E">
        <w:rPr>
          <w:spacing w:val="-2"/>
        </w:rPr>
        <w:t>THCS Khánh Công, TH Khánh Tiên</w:t>
      </w:r>
    </w:p>
  </w:footnote>
  <w:footnote w:id="16">
    <w:p w:rsidR="00211913" w:rsidRDefault="00211913">
      <w:pPr>
        <w:pStyle w:val="FootnoteText"/>
      </w:pPr>
      <w:r>
        <w:rPr>
          <w:rStyle w:val="FootnoteReference"/>
        </w:rPr>
        <w:footnoteRef/>
      </w:r>
      <w:r>
        <w:t>. Cty TNHH Silrang Electronics, Cty TNHH Ning An, Cty TNHH Nanpao Advanced Meterials Việt Nam.</w:t>
      </w:r>
    </w:p>
  </w:footnote>
  <w:footnote w:id="17">
    <w:p w:rsidR="00AE0877" w:rsidRDefault="00AE0877">
      <w:pPr>
        <w:pStyle w:val="FootnoteText"/>
      </w:pPr>
      <w:r>
        <w:rPr>
          <w:rStyle w:val="FootnoteReference"/>
        </w:rPr>
        <w:footnoteRef/>
      </w:r>
      <w:r>
        <w:t>. Cty TNHH Daewon Auto Vina, Cty TNHH Interconnect Power &amp; Signal</w:t>
      </w:r>
    </w:p>
  </w:footnote>
  <w:footnote w:id="18">
    <w:p w:rsidR="00AE0877" w:rsidRDefault="00AE0877">
      <w:pPr>
        <w:pStyle w:val="FootnoteText"/>
      </w:pPr>
      <w:r>
        <w:rPr>
          <w:rStyle w:val="FootnoteReference"/>
        </w:rPr>
        <w:footnoteRef/>
      </w:r>
      <w:r>
        <w:t>. Cty TNHH Has Fashions và Cty CP Maxwin Việt Nam</w:t>
      </w:r>
    </w:p>
  </w:footnote>
  <w:footnote w:id="19">
    <w:p w:rsidR="003E61C2" w:rsidRDefault="003E61C2">
      <w:pPr>
        <w:pStyle w:val="FootnoteText"/>
      </w:pPr>
      <w:r>
        <w:rPr>
          <w:rStyle w:val="FootnoteReference"/>
        </w:rPr>
        <w:footnoteRef/>
      </w:r>
      <w:r>
        <w:t>. CĐCS Cục quản lý thị trường, Nhiếp ảnh và TT bảo tồn di tích lịch sử văn hóa Cố đô Hoa Lư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5C2"/>
    <w:rsid w:val="00045D8F"/>
    <w:rsid w:val="00062409"/>
    <w:rsid w:val="000810EA"/>
    <w:rsid w:val="000A4A92"/>
    <w:rsid w:val="000B40A3"/>
    <w:rsid w:val="000E1CF6"/>
    <w:rsid w:val="00101CA2"/>
    <w:rsid w:val="0010421B"/>
    <w:rsid w:val="001223E9"/>
    <w:rsid w:val="001849C1"/>
    <w:rsid w:val="00187E88"/>
    <w:rsid w:val="00194A36"/>
    <w:rsid w:val="001A47BF"/>
    <w:rsid w:val="001B6E75"/>
    <w:rsid w:val="001F3B5D"/>
    <w:rsid w:val="001F45C2"/>
    <w:rsid w:val="00211913"/>
    <w:rsid w:val="00222963"/>
    <w:rsid w:val="00236D4A"/>
    <w:rsid w:val="00240C6A"/>
    <w:rsid w:val="00291720"/>
    <w:rsid w:val="002B412D"/>
    <w:rsid w:val="002D0D05"/>
    <w:rsid w:val="002E7394"/>
    <w:rsid w:val="003071D3"/>
    <w:rsid w:val="003A66F4"/>
    <w:rsid w:val="003B2783"/>
    <w:rsid w:val="003C0F5D"/>
    <w:rsid w:val="003E61C2"/>
    <w:rsid w:val="00423502"/>
    <w:rsid w:val="0045149E"/>
    <w:rsid w:val="00480FD8"/>
    <w:rsid w:val="004B4B83"/>
    <w:rsid w:val="004E2780"/>
    <w:rsid w:val="0054077A"/>
    <w:rsid w:val="00573854"/>
    <w:rsid w:val="005A7CB6"/>
    <w:rsid w:val="005D184C"/>
    <w:rsid w:val="005F540E"/>
    <w:rsid w:val="00607D61"/>
    <w:rsid w:val="00622698"/>
    <w:rsid w:val="006611DC"/>
    <w:rsid w:val="00665398"/>
    <w:rsid w:val="00666863"/>
    <w:rsid w:val="00681F10"/>
    <w:rsid w:val="006A618B"/>
    <w:rsid w:val="006D5B2A"/>
    <w:rsid w:val="007010ED"/>
    <w:rsid w:val="00737383"/>
    <w:rsid w:val="00751BD4"/>
    <w:rsid w:val="00773F98"/>
    <w:rsid w:val="007927C2"/>
    <w:rsid w:val="007A21E6"/>
    <w:rsid w:val="007C1019"/>
    <w:rsid w:val="007D1161"/>
    <w:rsid w:val="007D5557"/>
    <w:rsid w:val="008113F1"/>
    <w:rsid w:val="008305D3"/>
    <w:rsid w:val="00830C51"/>
    <w:rsid w:val="00847EE9"/>
    <w:rsid w:val="00876D50"/>
    <w:rsid w:val="008843EA"/>
    <w:rsid w:val="00887EF0"/>
    <w:rsid w:val="008A055F"/>
    <w:rsid w:val="008D631F"/>
    <w:rsid w:val="008E1D0A"/>
    <w:rsid w:val="009033F4"/>
    <w:rsid w:val="00904D79"/>
    <w:rsid w:val="00911042"/>
    <w:rsid w:val="00933F34"/>
    <w:rsid w:val="00940651"/>
    <w:rsid w:val="00983805"/>
    <w:rsid w:val="00986B56"/>
    <w:rsid w:val="009B07F1"/>
    <w:rsid w:val="009D488B"/>
    <w:rsid w:val="009F6084"/>
    <w:rsid w:val="00A001AB"/>
    <w:rsid w:val="00A240F2"/>
    <w:rsid w:val="00A2734F"/>
    <w:rsid w:val="00AC7518"/>
    <w:rsid w:val="00AE0877"/>
    <w:rsid w:val="00AE5F2E"/>
    <w:rsid w:val="00B83FC4"/>
    <w:rsid w:val="00B84C0C"/>
    <w:rsid w:val="00B875F2"/>
    <w:rsid w:val="00BA484A"/>
    <w:rsid w:val="00BD3930"/>
    <w:rsid w:val="00BE7ECA"/>
    <w:rsid w:val="00C01C76"/>
    <w:rsid w:val="00C023D9"/>
    <w:rsid w:val="00C22A13"/>
    <w:rsid w:val="00C22E72"/>
    <w:rsid w:val="00C24FE0"/>
    <w:rsid w:val="00C25F74"/>
    <w:rsid w:val="00C2756B"/>
    <w:rsid w:val="00C564B5"/>
    <w:rsid w:val="00C57C2F"/>
    <w:rsid w:val="00CA5DED"/>
    <w:rsid w:val="00CB14A1"/>
    <w:rsid w:val="00CE7219"/>
    <w:rsid w:val="00D429AF"/>
    <w:rsid w:val="00D443BE"/>
    <w:rsid w:val="00D44BB9"/>
    <w:rsid w:val="00D521B5"/>
    <w:rsid w:val="00D8277C"/>
    <w:rsid w:val="00D845A8"/>
    <w:rsid w:val="00D84DB2"/>
    <w:rsid w:val="00DB0171"/>
    <w:rsid w:val="00DC22D4"/>
    <w:rsid w:val="00DC501E"/>
    <w:rsid w:val="00DD1CAD"/>
    <w:rsid w:val="00DE423C"/>
    <w:rsid w:val="00DF2F9E"/>
    <w:rsid w:val="00DF76FA"/>
    <w:rsid w:val="00E00F8E"/>
    <w:rsid w:val="00E22E4C"/>
    <w:rsid w:val="00E24BA6"/>
    <w:rsid w:val="00E2767C"/>
    <w:rsid w:val="00E40139"/>
    <w:rsid w:val="00EB108B"/>
    <w:rsid w:val="00EC3C73"/>
    <w:rsid w:val="00F4004C"/>
    <w:rsid w:val="00F661BF"/>
    <w:rsid w:val="00F73CB0"/>
    <w:rsid w:val="00F82025"/>
    <w:rsid w:val="00F91BDA"/>
    <w:rsid w:val="00FD03CA"/>
    <w:rsid w:val="00FE4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5C2"/>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F45C2"/>
    <w:pPr>
      <w:spacing w:before="100" w:beforeAutospacing="1" w:after="100" w:afterAutospacing="1"/>
    </w:pPr>
  </w:style>
  <w:style w:type="paragraph" w:styleId="BodyText">
    <w:name w:val="Body Text"/>
    <w:basedOn w:val="Normal"/>
    <w:link w:val="BodyTextChar"/>
    <w:rsid w:val="001F45C2"/>
    <w:pPr>
      <w:spacing w:after="120"/>
    </w:pPr>
    <w:rPr>
      <w:spacing w:val="2"/>
      <w:sz w:val="28"/>
      <w:szCs w:val="28"/>
      <w:vertAlign w:val="superscript"/>
      <w:lang w:val="vi-VN" w:eastAsia="vi-VN"/>
    </w:rPr>
  </w:style>
  <w:style w:type="character" w:customStyle="1" w:styleId="BodyTextChar">
    <w:name w:val="Body Text Char"/>
    <w:basedOn w:val="DefaultParagraphFont"/>
    <w:link w:val="BodyText"/>
    <w:rsid w:val="001F45C2"/>
    <w:rPr>
      <w:rFonts w:eastAsia="Times New Roman"/>
      <w:spacing w:val="2"/>
      <w:sz w:val="28"/>
      <w:szCs w:val="28"/>
      <w:vertAlign w:val="superscript"/>
      <w:lang w:val="vi-VN" w:eastAsia="vi-VN"/>
    </w:rPr>
  </w:style>
  <w:style w:type="paragraph" w:styleId="Footer">
    <w:name w:val="footer"/>
    <w:basedOn w:val="Normal"/>
    <w:link w:val="FooterChar"/>
    <w:uiPriority w:val="99"/>
    <w:unhideWhenUsed/>
    <w:rsid w:val="001F45C2"/>
    <w:pPr>
      <w:tabs>
        <w:tab w:val="center" w:pos="4680"/>
        <w:tab w:val="right" w:pos="9360"/>
      </w:tabs>
    </w:pPr>
  </w:style>
  <w:style w:type="character" w:customStyle="1" w:styleId="FooterChar">
    <w:name w:val="Footer Char"/>
    <w:basedOn w:val="DefaultParagraphFont"/>
    <w:link w:val="Footer"/>
    <w:uiPriority w:val="99"/>
    <w:rsid w:val="001F45C2"/>
    <w:rPr>
      <w:rFonts w:eastAsia="Times New Roman"/>
      <w:sz w:val="24"/>
      <w:szCs w:val="24"/>
    </w:rPr>
  </w:style>
  <w:style w:type="paragraph" w:styleId="FootnoteText">
    <w:name w:val="footnote text"/>
    <w:basedOn w:val="Normal"/>
    <w:link w:val="FootnoteTextChar"/>
    <w:semiHidden/>
    <w:unhideWhenUsed/>
    <w:rsid w:val="001F45C2"/>
    <w:rPr>
      <w:sz w:val="20"/>
      <w:szCs w:val="20"/>
    </w:rPr>
  </w:style>
  <w:style w:type="character" w:customStyle="1" w:styleId="FootnoteTextChar">
    <w:name w:val="Footnote Text Char"/>
    <w:basedOn w:val="DefaultParagraphFont"/>
    <w:link w:val="FootnoteText"/>
    <w:semiHidden/>
    <w:rsid w:val="001F45C2"/>
    <w:rPr>
      <w:rFonts w:eastAsia="Times New Roman"/>
    </w:rPr>
  </w:style>
  <w:style w:type="character" w:styleId="FootnoteReference">
    <w:name w:val="footnote reference"/>
    <w:unhideWhenUsed/>
    <w:rsid w:val="001F45C2"/>
    <w:rPr>
      <w:vertAlign w:val="superscript"/>
    </w:rPr>
  </w:style>
  <w:style w:type="paragraph" w:styleId="BalloonText">
    <w:name w:val="Balloon Text"/>
    <w:basedOn w:val="Normal"/>
    <w:link w:val="BalloonTextChar"/>
    <w:uiPriority w:val="99"/>
    <w:semiHidden/>
    <w:unhideWhenUsed/>
    <w:rsid w:val="002E7394"/>
    <w:rPr>
      <w:rFonts w:ascii="Tahoma" w:hAnsi="Tahoma" w:cs="Tahoma"/>
      <w:sz w:val="16"/>
      <w:szCs w:val="16"/>
    </w:rPr>
  </w:style>
  <w:style w:type="character" w:customStyle="1" w:styleId="BalloonTextChar">
    <w:name w:val="Balloon Text Char"/>
    <w:basedOn w:val="DefaultParagraphFont"/>
    <w:link w:val="BalloonText"/>
    <w:uiPriority w:val="99"/>
    <w:semiHidden/>
    <w:rsid w:val="002E7394"/>
    <w:rPr>
      <w:rFonts w:ascii="Tahoma" w:eastAsia="Times New Roman" w:hAnsi="Tahoma" w:cs="Tahoma"/>
      <w:sz w:val="16"/>
      <w:szCs w:val="16"/>
    </w:rPr>
  </w:style>
  <w:style w:type="paragraph" w:styleId="ListParagraph">
    <w:name w:val="List Paragraph"/>
    <w:basedOn w:val="Normal"/>
    <w:uiPriority w:val="34"/>
    <w:qFormat/>
    <w:rsid w:val="00236D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5C2"/>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F45C2"/>
    <w:pPr>
      <w:spacing w:before="100" w:beforeAutospacing="1" w:after="100" w:afterAutospacing="1"/>
    </w:pPr>
  </w:style>
  <w:style w:type="paragraph" w:styleId="BodyText">
    <w:name w:val="Body Text"/>
    <w:basedOn w:val="Normal"/>
    <w:link w:val="BodyTextChar"/>
    <w:rsid w:val="001F45C2"/>
    <w:pPr>
      <w:spacing w:after="120"/>
    </w:pPr>
    <w:rPr>
      <w:spacing w:val="2"/>
      <w:sz w:val="28"/>
      <w:szCs w:val="28"/>
      <w:vertAlign w:val="superscript"/>
      <w:lang w:val="vi-VN" w:eastAsia="vi-VN"/>
    </w:rPr>
  </w:style>
  <w:style w:type="character" w:customStyle="1" w:styleId="BodyTextChar">
    <w:name w:val="Body Text Char"/>
    <w:basedOn w:val="DefaultParagraphFont"/>
    <w:link w:val="BodyText"/>
    <w:rsid w:val="001F45C2"/>
    <w:rPr>
      <w:rFonts w:eastAsia="Times New Roman"/>
      <w:spacing w:val="2"/>
      <w:sz w:val="28"/>
      <w:szCs w:val="28"/>
      <w:vertAlign w:val="superscript"/>
      <w:lang w:val="vi-VN" w:eastAsia="vi-VN"/>
    </w:rPr>
  </w:style>
  <w:style w:type="paragraph" w:styleId="Footer">
    <w:name w:val="footer"/>
    <w:basedOn w:val="Normal"/>
    <w:link w:val="FooterChar"/>
    <w:uiPriority w:val="99"/>
    <w:unhideWhenUsed/>
    <w:rsid w:val="001F45C2"/>
    <w:pPr>
      <w:tabs>
        <w:tab w:val="center" w:pos="4680"/>
        <w:tab w:val="right" w:pos="9360"/>
      </w:tabs>
    </w:pPr>
  </w:style>
  <w:style w:type="character" w:customStyle="1" w:styleId="FooterChar">
    <w:name w:val="Footer Char"/>
    <w:basedOn w:val="DefaultParagraphFont"/>
    <w:link w:val="Footer"/>
    <w:uiPriority w:val="99"/>
    <w:rsid w:val="001F45C2"/>
    <w:rPr>
      <w:rFonts w:eastAsia="Times New Roman"/>
      <w:sz w:val="24"/>
      <w:szCs w:val="24"/>
    </w:rPr>
  </w:style>
  <w:style w:type="paragraph" w:styleId="FootnoteText">
    <w:name w:val="footnote text"/>
    <w:basedOn w:val="Normal"/>
    <w:link w:val="FootnoteTextChar"/>
    <w:semiHidden/>
    <w:unhideWhenUsed/>
    <w:rsid w:val="001F45C2"/>
    <w:rPr>
      <w:sz w:val="20"/>
      <w:szCs w:val="20"/>
    </w:rPr>
  </w:style>
  <w:style w:type="character" w:customStyle="1" w:styleId="FootnoteTextChar">
    <w:name w:val="Footnote Text Char"/>
    <w:basedOn w:val="DefaultParagraphFont"/>
    <w:link w:val="FootnoteText"/>
    <w:semiHidden/>
    <w:rsid w:val="001F45C2"/>
    <w:rPr>
      <w:rFonts w:eastAsia="Times New Roman"/>
    </w:rPr>
  </w:style>
  <w:style w:type="character" w:styleId="FootnoteReference">
    <w:name w:val="footnote reference"/>
    <w:unhideWhenUsed/>
    <w:rsid w:val="001F45C2"/>
    <w:rPr>
      <w:vertAlign w:val="superscript"/>
    </w:rPr>
  </w:style>
  <w:style w:type="paragraph" w:styleId="BalloonText">
    <w:name w:val="Balloon Text"/>
    <w:basedOn w:val="Normal"/>
    <w:link w:val="BalloonTextChar"/>
    <w:uiPriority w:val="99"/>
    <w:semiHidden/>
    <w:unhideWhenUsed/>
    <w:rsid w:val="002E7394"/>
    <w:rPr>
      <w:rFonts w:ascii="Tahoma" w:hAnsi="Tahoma" w:cs="Tahoma"/>
      <w:sz w:val="16"/>
      <w:szCs w:val="16"/>
    </w:rPr>
  </w:style>
  <w:style w:type="character" w:customStyle="1" w:styleId="BalloonTextChar">
    <w:name w:val="Balloon Text Char"/>
    <w:basedOn w:val="DefaultParagraphFont"/>
    <w:link w:val="BalloonText"/>
    <w:uiPriority w:val="99"/>
    <w:semiHidden/>
    <w:rsid w:val="002E7394"/>
    <w:rPr>
      <w:rFonts w:ascii="Tahoma" w:eastAsia="Times New Roman" w:hAnsi="Tahoma" w:cs="Tahoma"/>
      <w:sz w:val="16"/>
      <w:szCs w:val="16"/>
    </w:rPr>
  </w:style>
  <w:style w:type="paragraph" w:styleId="ListParagraph">
    <w:name w:val="List Paragraph"/>
    <w:basedOn w:val="Normal"/>
    <w:uiPriority w:val="34"/>
    <w:qFormat/>
    <w:rsid w:val="00236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433757">
      <w:bodyDiv w:val="1"/>
      <w:marLeft w:val="0"/>
      <w:marRight w:val="0"/>
      <w:marTop w:val="0"/>
      <w:marBottom w:val="0"/>
      <w:divBdr>
        <w:top w:val="none" w:sz="0" w:space="0" w:color="auto"/>
        <w:left w:val="none" w:sz="0" w:space="0" w:color="auto"/>
        <w:bottom w:val="none" w:sz="0" w:space="0" w:color="auto"/>
        <w:right w:val="none" w:sz="0" w:space="0" w:color="auto"/>
      </w:divBdr>
    </w:div>
    <w:div w:id="160271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14E18-1B8F-4BDC-BB6E-1A5AB25E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9</Pages>
  <Words>3097</Words>
  <Characters>17656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c:creator>
  <cp:lastModifiedBy>TRANG</cp:lastModifiedBy>
  <cp:revision>108</cp:revision>
  <cp:lastPrinted>2020-09-23T09:19:00Z</cp:lastPrinted>
  <dcterms:created xsi:type="dcterms:W3CDTF">2020-09-21T00:33:00Z</dcterms:created>
  <dcterms:modified xsi:type="dcterms:W3CDTF">2020-09-25T09:42:00Z</dcterms:modified>
</cp:coreProperties>
</file>